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60" w:rsidRPr="009E0985" w:rsidRDefault="00402F60" w:rsidP="00402F60">
      <w:pPr>
        <w:keepNext/>
        <w:ind w:left="709" w:hanging="709"/>
        <w:jc w:val="both"/>
        <w:outlineLvl w:val="0"/>
        <w:rPr>
          <w:rFonts w:ascii="AvantGarde Bk BT" w:hAnsi="AvantGarde Bk BT" w:cs="Arial"/>
          <w:kern w:val="36"/>
          <w:lang w:val="es-ES_tradnl"/>
        </w:rPr>
      </w:pPr>
      <w:r w:rsidRPr="009E0985">
        <w:rPr>
          <w:rFonts w:ascii="AvantGarde Bk BT" w:hAnsi="AvantGarde Bk BT" w:cs="Arial"/>
          <w:kern w:val="36"/>
          <w:lang w:val="es-ES_tradnl"/>
        </w:rPr>
        <w:t>H. CONSEJO GENERAL UNIVERSITARIO</w:t>
      </w:r>
    </w:p>
    <w:p w:rsidR="00402F60" w:rsidRPr="009E0985" w:rsidRDefault="00402F60" w:rsidP="00402F60">
      <w:pPr>
        <w:jc w:val="both"/>
        <w:rPr>
          <w:rFonts w:ascii="AvantGarde Bk BT" w:hAnsi="AvantGarde Bk BT" w:cs="Arial"/>
          <w:lang w:val="es-ES_tradnl"/>
        </w:rPr>
      </w:pPr>
      <w:r w:rsidRPr="009E0985">
        <w:rPr>
          <w:rFonts w:ascii="AvantGarde Bk BT" w:hAnsi="AvantGarde Bk BT" w:cs="Arial"/>
          <w:lang w:val="es-ES_tradnl"/>
        </w:rPr>
        <w:t>P R E S E N T E</w:t>
      </w:r>
    </w:p>
    <w:p w:rsidR="00402F60" w:rsidRPr="009E0985" w:rsidRDefault="00402F60" w:rsidP="00402F60">
      <w:pPr>
        <w:jc w:val="both"/>
        <w:rPr>
          <w:rFonts w:ascii="AvantGarde Bk BT" w:hAnsi="AvantGarde Bk BT" w:cs="Arial"/>
          <w:lang w:val="es-ES_tradnl"/>
        </w:rPr>
      </w:pPr>
    </w:p>
    <w:p w:rsidR="00402F60" w:rsidRPr="009E0985" w:rsidRDefault="00402F60" w:rsidP="00402F60">
      <w:pPr>
        <w:jc w:val="both"/>
        <w:rPr>
          <w:rFonts w:ascii="AvantGarde Bk BT" w:hAnsi="AvantGarde Bk BT" w:cs="Arial"/>
          <w:lang w:val="es-ES_tradnl"/>
        </w:rPr>
      </w:pPr>
    </w:p>
    <w:p w:rsidR="00402F60" w:rsidRPr="000B7410" w:rsidRDefault="00402F60" w:rsidP="00402F60">
      <w:pPr>
        <w:jc w:val="both"/>
        <w:rPr>
          <w:rFonts w:ascii="AvantGarde Bk BT" w:hAnsi="AvantGarde Bk BT" w:cs="Arial"/>
          <w:lang w:val="es-ES_tradnl"/>
        </w:rPr>
      </w:pPr>
      <w:r w:rsidRPr="000B7410">
        <w:rPr>
          <w:rFonts w:ascii="AvantGarde Bk BT" w:hAnsi="AvantGarde Bk BT" w:cs="Arial"/>
          <w:lang w:val="es-ES_tradnl"/>
        </w:rPr>
        <w:t xml:space="preserve">A esta Comisión </w:t>
      </w:r>
      <w:r w:rsidR="009E0985" w:rsidRPr="000B7410">
        <w:rPr>
          <w:rFonts w:ascii="AvantGarde Bk BT" w:hAnsi="AvantGarde Bk BT" w:cs="Arial"/>
          <w:lang w:val="es-ES_tradnl"/>
        </w:rPr>
        <w:t xml:space="preserve">Permanente </w:t>
      </w:r>
      <w:r w:rsidRPr="000B7410">
        <w:rPr>
          <w:rFonts w:ascii="AvantGarde Bk BT" w:hAnsi="AvantGarde Bk BT" w:cs="Arial"/>
          <w:lang w:val="es-ES_tradnl"/>
        </w:rPr>
        <w:t xml:space="preserve">de Hacienda ha sido turnado por el Rector General una propuesta en la que se plantea </w:t>
      </w:r>
      <w:r w:rsidR="000A01EC" w:rsidRPr="000B7410">
        <w:rPr>
          <w:rFonts w:ascii="AvantGarde Bk BT" w:hAnsi="AvantGarde Bk BT" w:cs="Arial"/>
          <w:lang w:val="es-ES_tradnl"/>
        </w:rPr>
        <w:t>que l</w:t>
      </w:r>
      <w:r w:rsidR="000A01EC" w:rsidRPr="000B7410">
        <w:rPr>
          <w:rFonts w:ascii="AvantGarde Bk BT" w:hAnsi="AvantGarde Bk BT" w:cs="Arial"/>
          <w:bCs/>
          <w:szCs w:val="22"/>
        </w:rPr>
        <w:t>os funcionarios universitarios de esta Casa de Estudio, además de presentar su declaración de situa</w:t>
      </w:r>
      <w:r w:rsidR="00695F5E">
        <w:rPr>
          <w:rFonts w:ascii="AvantGarde Bk BT" w:hAnsi="AvantGarde Bk BT" w:cs="Arial"/>
          <w:bCs/>
          <w:szCs w:val="22"/>
        </w:rPr>
        <w:t>ción patrimonial, se incorporen</w:t>
      </w:r>
      <w:r w:rsidR="000A01EC" w:rsidRPr="000B7410">
        <w:rPr>
          <w:rFonts w:ascii="AvantGarde Bk BT" w:hAnsi="AvantGarde Bk BT" w:cs="Arial"/>
          <w:bCs/>
          <w:szCs w:val="22"/>
        </w:rPr>
        <w:t xml:space="preserve"> a la declaración de posible conflicto de interés y la presentación de </w:t>
      </w:r>
      <w:r w:rsidR="000A01EC" w:rsidRPr="000B7410">
        <w:rPr>
          <w:rFonts w:ascii="AvantGarde Bk BT" w:hAnsi="AvantGarde Bk BT" w:cs="Arial"/>
          <w:noProof/>
          <w:lang w:val="es-ES_tradnl"/>
        </w:rPr>
        <w:t>la constancia de declaración fiscal</w:t>
      </w:r>
      <w:r w:rsidR="000B7410" w:rsidRPr="000B7410">
        <w:rPr>
          <w:rFonts w:ascii="AvantGarde Bk BT" w:hAnsi="AvantGarde Bk BT" w:cs="Arial"/>
          <w:bCs/>
          <w:szCs w:val="22"/>
        </w:rPr>
        <w:t>, establecidas</w:t>
      </w:r>
      <w:r w:rsidR="000A01EC" w:rsidRPr="000B7410">
        <w:rPr>
          <w:rFonts w:ascii="AvantGarde Bk BT" w:hAnsi="AvantGarde Bk BT" w:cs="Arial"/>
          <w:bCs/>
          <w:szCs w:val="22"/>
        </w:rPr>
        <w:t xml:space="preserve"> en el Sistema de Declaración Patrimonial utilizado por el Poder Ejecutivo del Estado</w:t>
      </w:r>
      <w:r w:rsidR="000A01EC" w:rsidRPr="000B7410">
        <w:rPr>
          <w:rFonts w:ascii="AvantGarde Bk BT" w:hAnsi="AvantGarde Bk BT" w:cs="Arial"/>
          <w:lang w:val="es-ES_tradnl"/>
        </w:rPr>
        <w:t xml:space="preserve"> </w:t>
      </w:r>
      <w:r w:rsidRPr="000B7410">
        <w:rPr>
          <w:rFonts w:ascii="AvantGarde Bk BT" w:hAnsi="AvantGarde Bk BT" w:cs="Arial"/>
          <w:lang w:val="es-ES_tradnl"/>
        </w:rPr>
        <w:t xml:space="preserve">de conformidad con la siguiente, </w:t>
      </w:r>
    </w:p>
    <w:p w:rsidR="000B7410" w:rsidRDefault="000B7410" w:rsidP="00402F60">
      <w:pPr>
        <w:jc w:val="both"/>
        <w:rPr>
          <w:rFonts w:ascii="AvantGarde Bk BT" w:hAnsi="AvantGarde Bk BT" w:cs="Arial"/>
          <w:lang w:val="es-ES_tradnl"/>
        </w:rPr>
      </w:pPr>
    </w:p>
    <w:p w:rsidR="00402F60" w:rsidRPr="009E0985" w:rsidRDefault="00402F60" w:rsidP="00402F60">
      <w:pPr>
        <w:jc w:val="center"/>
        <w:rPr>
          <w:rFonts w:ascii="AvantGarde Bk BT" w:hAnsi="AvantGarde Bk BT" w:cs="Arial"/>
          <w:b/>
          <w:lang w:val="es-ES_tradnl"/>
        </w:rPr>
      </w:pPr>
      <w:r w:rsidRPr="009E0985">
        <w:rPr>
          <w:rFonts w:ascii="AvantGarde Bk BT" w:hAnsi="AvantGarde Bk BT" w:cs="Arial"/>
          <w:b/>
          <w:lang w:val="es-ES_tradnl"/>
        </w:rPr>
        <w:t>Justificación</w:t>
      </w:r>
    </w:p>
    <w:p w:rsidR="00402F60" w:rsidRPr="009E0985" w:rsidRDefault="00402F60" w:rsidP="00402F60">
      <w:pPr>
        <w:rPr>
          <w:rFonts w:ascii="AvantGarde Bk BT" w:hAnsi="AvantGarde Bk BT" w:cs="Arial"/>
          <w:b/>
          <w:bCs/>
          <w:sz w:val="22"/>
          <w:szCs w:val="22"/>
          <w:lang w:val="es-ES_tradnl"/>
        </w:rPr>
      </w:pPr>
    </w:p>
    <w:p w:rsidR="003E29E3" w:rsidRPr="009E0985" w:rsidRDefault="003E29E3" w:rsidP="003E29E3">
      <w:pPr>
        <w:pStyle w:val="Prrafodelista"/>
        <w:numPr>
          <w:ilvl w:val="0"/>
          <w:numId w:val="12"/>
        </w:numPr>
        <w:ind w:left="786"/>
        <w:jc w:val="both"/>
        <w:rPr>
          <w:rFonts w:ascii="AvantGarde Bk BT" w:hAnsi="AvantGarde Bk BT" w:cs="Arial"/>
          <w:lang w:val="es-ES_tradnl"/>
        </w:rPr>
      </w:pPr>
      <w:r w:rsidRPr="009E0985">
        <w:rPr>
          <w:rFonts w:ascii="AvantGarde Bk BT" w:hAnsi="AvantGarde Bk BT" w:cs="Arial"/>
          <w:szCs w:val="22"/>
          <w:lang w:val="es-ES_tradnl"/>
        </w:rPr>
        <w:t xml:space="preserve">Que el artículo 3 fracción VII de la Constitución Política de los </w:t>
      </w:r>
      <w:r w:rsidR="009E0985" w:rsidRPr="009E0985">
        <w:rPr>
          <w:rFonts w:ascii="AvantGarde Bk BT" w:hAnsi="AvantGarde Bk BT" w:cs="Arial"/>
          <w:szCs w:val="22"/>
          <w:lang w:val="es-ES_tradnl"/>
        </w:rPr>
        <w:t>E</w:t>
      </w:r>
      <w:r w:rsidRPr="009E0985">
        <w:rPr>
          <w:rFonts w:ascii="AvantGarde Bk BT" w:hAnsi="AvantGarde Bk BT" w:cs="Arial"/>
          <w:szCs w:val="22"/>
          <w:lang w:val="es-ES_tradnl"/>
        </w:rPr>
        <w:t xml:space="preserve">stados Unidos Mexicanos, establece: </w:t>
      </w:r>
    </w:p>
    <w:p w:rsidR="003E29E3" w:rsidRPr="009E0985" w:rsidRDefault="003E29E3" w:rsidP="009E0985">
      <w:pPr>
        <w:rPr>
          <w:rFonts w:ascii="AvantGarde Bk BT" w:hAnsi="AvantGarde Bk BT" w:cs="Arial"/>
          <w:b/>
          <w:bCs/>
          <w:sz w:val="22"/>
          <w:szCs w:val="22"/>
          <w:lang w:val="es-ES_tradnl"/>
        </w:rPr>
      </w:pPr>
    </w:p>
    <w:p w:rsidR="003E29E3" w:rsidRPr="009E0985" w:rsidRDefault="003E29E3" w:rsidP="003E29E3">
      <w:pPr>
        <w:pStyle w:val="Prrafodelista"/>
        <w:ind w:left="1134" w:right="474"/>
        <w:jc w:val="both"/>
        <w:rPr>
          <w:rFonts w:ascii="AvantGarde Bk BT" w:hAnsi="AvantGarde Bk BT" w:cs="Arial"/>
          <w:i/>
          <w:sz w:val="22"/>
          <w:szCs w:val="22"/>
          <w:lang w:val="es-ES_tradnl"/>
        </w:rPr>
      </w:pPr>
      <w:r w:rsidRPr="009E0985">
        <w:rPr>
          <w:rFonts w:ascii="AvantGarde Bk BT" w:hAnsi="AvantGarde Bk BT" w:cs="Arial"/>
          <w:i/>
          <w:sz w:val="22"/>
          <w:szCs w:val="22"/>
          <w:lang w:val="es-ES_tradnl"/>
        </w:rPr>
        <w:t>“ 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w:t>
      </w:r>
    </w:p>
    <w:p w:rsidR="003E29E3" w:rsidRPr="009E0985" w:rsidRDefault="003E29E3" w:rsidP="009E0985">
      <w:pPr>
        <w:rPr>
          <w:rFonts w:ascii="AvantGarde Bk BT" w:hAnsi="AvantGarde Bk BT" w:cs="Arial"/>
          <w:b/>
          <w:bCs/>
          <w:sz w:val="22"/>
          <w:szCs w:val="22"/>
          <w:lang w:val="es-ES_tradnl"/>
        </w:rPr>
      </w:pPr>
    </w:p>
    <w:p w:rsidR="003E29E3" w:rsidRPr="009E0985" w:rsidRDefault="003E29E3" w:rsidP="003E29E3">
      <w:pPr>
        <w:pStyle w:val="Prrafodelista"/>
        <w:numPr>
          <w:ilvl w:val="0"/>
          <w:numId w:val="12"/>
        </w:numPr>
        <w:ind w:left="851"/>
        <w:jc w:val="both"/>
        <w:rPr>
          <w:rFonts w:ascii="AvantGarde Bk BT" w:hAnsi="AvantGarde Bk BT" w:cs="Arial"/>
          <w:szCs w:val="22"/>
          <w:lang w:val="es-ES_tradnl"/>
        </w:rPr>
      </w:pPr>
      <w:r w:rsidRPr="009E0985">
        <w:rPr>
          <w:rFonts w:ascii="AvantGarde Bk BT" w:hAnsi="AvantGarde Bk BT" w:cs="Arial"/>
          <w:bCs/>
          <w:szCs w:val="22"/>
        </w:rPr>
        <w:t>Que de igual manera</w:t>
      </w:r>
      <w:r w:rsidR="009E0985" w:rsidRPr="009E0985">
        <w:rPr>
          <w:rFonts w:ascii="AvantGarde Bk BT" w:hAnsi="AvantGarde Bk BT" w:cs="Arial"/>
          <w:bCs/>
          <w:szCs w:val="22"/>
        </w:rPr>
        <w:t>,</w:t>
      </w:r>
      <w:r w:rsidRPr="009E0985">
        <w:rPr>
          <w:rFonts w:ascii="AvantGarde Bk BT" w:hAnsi="AvantGarde Bk BT" w:cs="Arial"/>
          <w:bCs/>
          <w:szCs w:val="22"/>
        </w:rPr>
        <w:t xml:space="preserve"> el penúltimo párrafo del artículo 52 de la </w:t>
      </w:r>
      <w:r w:rsidRPr="009E0985">
        <w:rPr>
          <w:rFonts w:ascii="AvantGarde Bk BT" w:hAnsi="AvantGarde Bk BT" w:cs="Arial"/>
          <w:szCs w:val="22"/>
          <w:lang w:val="es-ES_tradnl"/>
        </w:rPr>
        <w:t>Ley Orgánica del Poder Ejecutivo del Estado de Jalisco, señala:</w:t>
      </w:r>
    </w:p>
    <w:p w:rsidR="003E29E3" w:rsidRPr="009E0985" w:rsidRDefault="003E29E3" w:rsidP="009E0985">
      <w:pPr>
        <w:rPr>
          <w:rFonts w:ascii="AvantGarde Bk BT" w:hAnsi="AvantGarde Bk BT" w:cs="Arial"/>
          <w:b/>
          <w:bCs/>
          <w:sz w:val="22"/>
          <w:szCs w:val="22"/>
          <w:lang w:val="es-ES_tradnl"/>
        </w:rPr>
      </w:pPr>
    </w:p>
    <w:p w:rsidR="003E29E3" w:rsidRPr="009E0985" w:rsidRDefault="003E29E3" w:rsidP="003E29E3">
      <w:pPr>
        <w:ind w:left="1134" w:right="333"/>
        <w:jc w:val="both"/>
        <w:rPr>
          <w:rFonts w:ascii="AvantGarde Bk BT" w:hAnsi="AvantGarde Bk BT" w:cs="Arial"/>
          <w:i/>
          <w:szCs w:val="22"/>
          <w:lang w:val="es-ES_tradnl"/>
        </w:rPr>
      </w:pPr>
      <w:r w:rsidRPr="009E0985">
        <w:rPr>
          <w:rFonts w:ascii="AvantGarde Bk BT" w:hAnsi="AvantGarde Bk BT" w:cs="Arial"/>
          <w:i/>
          <w:sz w:val="22"/>
          <w:szCs w:val="22"/>
          <w:lang w:val="es-ES_tradnl"/>
        </w:rPr>
        <w:t xml:space="preserve">“La Universidad de Guadalajara y demás instituciones de educación superior a las que la ley otorgue autonomía, se regirán por sus leyes específicas.” </w:t>
      </w:r>
    </w:p>
    <w:p w:rsidR="003E29E3" w:rsidRPr="009E0985" w:rsidRDefault="003E29E3" w:rsidP="009E0985">
      <w:pPr>
        <w:rPr>
          <w:rFonts w:ascii="AvantGarde Bk BT" w:hAnsi="AvantGarde Bk BT" w:cs="Arial"/>
          <w:b/>
          <w:bCs/>
          <w:sz w:val="22"/>
          <w:szCs w:val="22"/>
          <w:lang w:val="es-ES_tradnl"/>
        </w:rPr>
      </w:pPr>
    </w:p>
    <w:p w:rsidR="00402F60" w:rsidRPr="009E0985" w:rsidRDefault="00402F60" w:rsidP="00402F60">
      <w:pPr>
        <w:pStyle w:val="Prrafodelista"/>
        <w:numPr>
          <w:ilvl w:val="0"/>
          <w:numId w:val="12"/>
        </w:numPr>
        <w:jc w:val="both"/>
        <w:rPr>
          <w:rFonts w:ascii="AvantGarde Bk BT" w:hAnsi="AvantGarde Bk BT" w:cs="Arial"/>
          <w:bCs/>
          <w:szCs w:val="22"/>
        </w:rPr>
      </w:pPr>
      <w:r w:rsidRPr="009E0985">
        <w:rPr>
          <w:rFonts w:ascii="AvantGarde Bk BT" w:hAnsi="AvantGarde Bk BT" w:cs="Arial"/>
          <w:szCs w:val="22"/>
          <w:lang w:val="es-ES_tradnl"/>
        </w:rPr>
        <w:t>Que la Universidad de Guadalajara es un organismo descentralizado del Gobierno del Estado, con autonomía, personalidad jurídica y patrimonio propios, de conformidad con lo dispuesto en el artículo 1º de su Ley Orgánica promulgada por el Ejecutivo estatal el día 15 de enero de 1994, en ejecución del Decreto número 15319 del H. Congreso del Estado de Jalisco.</w:t>
      </w:r>
    </w:p>
    <w:p w:rsidR="009E0985" w:rsidRPr="009E0985" w:rsidRDefault="009E0985">
      <w:pPr>
        <w:rPr>
          <w:rFonts w:ascii="AvantGarde Bk BT" w:hAnsi="AvantGarde Bk BT" w:cs="Arial"/>
          <w:szCs w:val="22"/>
          <w:lang w:val="es-ES_tradnl"/>
        </w:rPr>
      </w:pPr>
      <w:r w:rsidRPr="009E0985">
        <w:rPr>
          <w:rFonts w:ascii="AvantGarde Bk BT" w:hAnsi="AvantGarde Bk BT" w:cs="Arial"/>
          <w:szCs w:val="22"/>
          <w:lang w:val="es-ES_tradnl"/>
        </w:rPr>
        <w:br w:type="page"/>
      </w:r>
    </w:p>
    <w:p w:rsidR="003E29E3" w:rsidRPr="009E0985" w:rsidRDefault="003E29E3" w:rsidP="00402F60">
      <w:pPr>
        <w:pStyle w:val="Prrafodelista"/>
        <w:numPr>
          <w:ilvl w:val="0"/>
          <w:numId w:val="12"/>
        </w:numPr>
        <w:jc w:val="both"/>
        <w:rPr>
          <w:rFonts w:ascii="AvantGarde Bk BT" w:hAnsi="AvantGarde Bk BT" w:cs="Arial"/>
          <w:bCs/>
          <w:szCs w:val="22"/>
        </w:rPr>
      </w:pPr>
      <w:r w:rsidRPr="009E0985">
        <w:rPr>
          <w:rFonts w:ascii="AvantGarde Bk BT" w:hAnsi="AvantGarde Bk BT" w:cs="Arial"/>
          <w:szCs w:val="22"/>
          <w:lang w:val="es-ES_tradnl"/>
        </w:rPr>
        <w:lastRenderedPageBreak/>
        <w:t xml:space="preserve">Que </w:t>
      </w:r>
      <w:r w:rsidR="009E0985" w:rsidRPr="009E0985">
        <w:rPr>
          <w:rFonts w:ascii="AvantGarde Bk BT" w:hAnsi="AvantGarde Bk BT" w:cs="Arial"/>
          <w:szCs w:val="22"/>
          <w:lang w:val="es-ES_tradnl"/>
        </w:rPr>
        <w:t xml:space="preserve">el artículo 2 de la Ley Orgánica </w:t>
      </w:r>
      <w:r w:rsidRPr="009E0985">
        <w:rPr>
          <w:rFonts w:ascii="AvantGarde Bk BT" w:hAnsi="AvantGarde Bk BT" w:cs="Arial"/>
          <w:szCs w:val="22"/>
          <w:lang w:val="es-ES_tradnl"/>
        </w:rPr>
        <w:t>menciona que esta Casa de Estudio se rige por lo dispuesto en el artículo 3º y demás relativos de la Constitución Política de los Estados Unidos Mexicanos; la particular del Estado de Jalisco; la legislación federal y estatal aplicables; la presente Ley, y las normas que de la misma deriven.</w:t>
      </w:r>
    </w:p>
    <w:p w:rsidR="003E29E3" w:rsidRPr="009E0985" w:rsidRDefault="003E29E3" w:rsidP="009E0985">
      <w:pPr>
        <w:rPr>
          <w:rFonts w:ascii="AvantGarde Bk BT" w:hAnsi="AvantGarde Bk BT" w:cs="Arial"/>
          <w:bCs/>
          <w:szCs w:val="22"/>
        </w:rPr>
      </w:pPr>
    </w:p>
    <w:p w:rsidR="00402F60" w:rsidRPr="009E0985" w:rsidRDefault="00402F60" w:rsidP="00402F60">
      <w:pPr>
        <w:pStyle w:val="Prrafodelista"/>
        <w:numPr>
          <w:ilvl w:val="0"/>
          <w:numId w:val="12"/>
        </w:numPr>
        <w:jc w:val="both"/>
        <w:rPr>
          <w:rFonts w:ascii="AvantGarde Bk BT" w:hAnsi="AvantGarde Bk BT" w:cs="Arial"/>
          <w:bCs/>
          <w:szCs w:val="22"/>
        </w:rPr>
      </w:pPr>
      <w:r w:rsidRPr="009E0985">
        <w:rPr>
          <w:rFonts w:ascii="AvantGarde Bk BT" w:hAnsi="AvantGarde Bk BT" w:cs="Arial"/>
          <w:bCs/>
          <w:szCs w:val="22"/>
        </w:rPr>
        <w:t>Que el Plan de Desarrollo Institucional 2014-2030 (PDI), señala en el eje temático correspondiente a “Gestión y Gobierno”, que uno de los desafíos que enfrenta la Universidad de Guadalajara, tiene que ver con los nuevos entornos de la vida universitaria, tanto en el nivel regional como nacional e internacional, que implican cambios e incertidumbres en torno a la confianza gubernamental y social que recibe la institución, las exigencias de rendición de cuentas, la disponibilidad de los recursos públicos y privados, y el papel de la universidad en los nuevos entornos nacionales y globales.</w:t>
      </w:r>
    </w:p>
    <w:p w:rsidR="00402F60" w:rsidRPr="009E0985" w:rsidRDefault="00402F60" w:rsidP="00402F60">
      <w:pPr>
        <w:jc w:val="both"/>
        <w:rPr>
          <w:rFonts w:ascii="AvantGarde Bk BT" w:hAnsi="AvantGarde Bk BT" w:cs="Arial"/>
          <w:bCs/>
          <w:szCs w:val="22"/>
        </w:rPr>
      </w:pPr>
    </w:p>
    <w:p w:rsidR="00402F60" w:rsidRPr="009E0985" w:rsidRDefault="00402F60" w:rsidP="00402F60">
      <w:pPr>
        <w:pStyle w:val="Prrafodelista"/>
        <w:numPr>
          <w:ilvl w:val="0"/>
          <w:numId w:val="12"/>
        </w:numPr>
        <w:jc w:val="both"/>
        <w:rPr>
          <w:rFonts w:ascii="AvantGarde Bk BT" w:hAnsi="AvantGarde Bk BT" w:cs="Arial"/>
          <w:bCs/>
          <w:szCs w:val="22"/>
        </w:rPr>
      </w:pPr>
      <w:r w:rsidRPr="009E0985">
        <w:rPr>
          <w:rFonts w:ascii="AvantGarde Bk BT" w:hAnsi="AvantGarde Bk BT" w:cs="Arial"/>
          <w:bCs/>
          <w:szCs w:val="22"/>
        </w:rPr>
        <w:t>Que en la realización de las funciones y el cumplimiento de sus fines, esta Casa de Estudio</w:t>
      </w:r>
      <w:r w:rsidRPr="009E0985">
        <w:rPr>
          <w:rFonts w:ascii="Arial" w:hAnsi="Arial" w:cs="Arial"/>
          <w:spacing w:val="-2"/>
          <w:sz w:val="20"/>
        </w:rPr>
        <w:t xml:space="preserve"> </w:t>
      </w:r>
      <w:r w:rsidRPr="009E0985">
        <w:rPr>
          <w:rFonts w:ascii="AvantGarde Bk BT" w:hAnsi="AvantGarde Bk BT" w:cs="Arial"/>
          <w:bCs/>
          <w:szCs w:val="22"/>
        </w:rPr>
        <w:t>se orienta por un propósito de solidaridad social, anteponiéndolo a cualquier interés individual, teniendo como uno de sus criterios el garantizar la participación de la comunidad universitaria en el cumplimiento de sus responsabilidades para con la sociedad, según lo establecido por la fracción III del artículo 9 de la Ley Orgánica.</w:t>
      </w:r>
    </w:p>
    <w:p w:rsidR="00402F60" w:rsidRPr="009E0985" w:rsidRDefault="00402F60" w:rsidP="00402F60">
      <w:pPr>
        <w:rPr>
          <w:rFonts w:ascii="AvantGarde Bk BT" w:hAnsi="AvantGarde Bk BT" w:cs="Arial"/>
          <w:bCs/>
          <w:szCs w:val="22"/>
        </w:rPr>
      </w:pPr>
    </w:p>
    <w:p w:rsidR="00402F60" w:rsidRPr="009E0985" w:rsidRDefault="00402F60" w:rsidP="00402F60">
      <w:pPr>
        <w:pStyle w:val="Prrafodelista"/>
        <w:numPr>
          <w:ilvl w:val="0"/>
          <w:numId w:val="12"/>
        </w:numPr>
        <w:jc w:val="both"/>
        <w:rPr>
          <w:rFonts w:ascii="AvantGarde Bk BT" w:hAnsi="AvantGarde Bk BT" w:cs="Arial"/>
          <w:bCs/>
          <w:szCs w:val="22"/>
        </w:rPr>
      </w:pPr>
      <w:r w:rsidRPr="009E0985">
        <w:rPr>
          <w:rFonts w:ascii="AvantGarde Bk BT" w:hAnsi="AvantGarde Bk BT" w:cs="Arial"/>
          <w:bCs/>
          <w:szCs w:val="22"/>
        </w:rPr>
        <w:t xml:space="preserve">Que el 27 de mayo de 2015, se publicó la reforma a la Constitución Política de los Estados Unidos Mexicanos, por el que se crea el Sistema Nacional Anticorrupción, como una instancia de coordinación para la prevención, detección y sanción de responsabilidades administrativas y hechos de corrupción en los tres niveles de gobierno. </w:t>
      </w:r>
    </w:p>
    <w:p w:rsidR="00402F60" w:rsidRPr="009E0985" w:rsidRDefault="00402F60" w:rsidP="00402F60">
      <w:pPr>
        <w:jc w:val="both"/>
        <w:rPr>
          <w:rFonts w:ascii="AvantGarde Bk BT" w:hAnsi="AvantGarde Bk BT" w:cs="Arial"/>
          <w:bCs/>
          <w:szCs w:val="22"/>
        </w:rPr>
      </w:pPr>
    </w:p>
    <w:p w:rsidR="00402F60" w:rsidRPr="009E0985" w:rsidRDefault="00402F60" w:rsidP="00402F60">
      <w:pPr>
        <w:pStyle w:val="Prrafodelista"/>
        <w:numPr>
          <w:ilvl w:val="0"/>
          <w:numId w:val="12"/>
        </w:numPr>
        <w:jc w:val="both"/>
        <w:rPr>
          <w:rFonts w:ascii="AvantGarde Bk BT" w:hAnsi="AvantGarde Bk BT" w:cs="Arial"/>
          <w:bCs/>
          <w:szCs w:val="22"/>
        </w:rPr>
      </w:pPr>
      <w:r w:rsidRPr="009E0985">
        <w:rPr>
          <w:rFonts w:ascii="AvantGarde Bk BT" w:hAnsi="AvantGarde Bk BT" w:cs="Arial"/>
          <w:bCs/>
          <w:szCs w:val="22"/>
        </w:rPr>
        <w:t>Que una de las reformas al artículo 108 de la Constitución Política de los Estados Unidos Mexicanos, refiere a la responsabilidad por el manejo indebido de recursos públicos de los servidores públicos, estableciendo como obligación de éstos la presentación, bajo protesta de decir verdad, su declaración patrimonial y de intereses ante las autoridades competentes y en los términos que determine la ley.</w:t>
      </w:r>
    </w:p>
    <w:p w:rsidR="00402F60" w:rsidRPr="009E0985" w:rsidRDefault="00402F60" w:rsidP="00402F60">
      <w:pPr>
        <w:jc w:val="both"/>
        <w:rPr>
          <w:rFonts w:ascii="AvantGarde Bk BT" w:hAnsi="AvantGarde Bk BT" w:cs="Arial"/>
          <w:bCs/>
          <w:szCs w:val="22"/>
        </w:rPr>
      </w:pPr>
    </w:p>
    <w:p w:rsidR="00402F60" w:rsidRPr="009E0985" w:rsidRDefault="00402F60" w:rsidP="00402F60">
      <w:pPr>
        <w:pStyle w:val="Prrafodelista"/>
        <w:numPr>
          <w:ilvl w:val="0"/>
          <w:numId w:val="12"/>
        </w:numPr>
        <w:jc w:val="both"/>
        <w:rPr>
          <w:rFonts w:ascii="AvantGarde Bk BT" w:hAnsi="AvantGarde Bk BT" w:cs="Arial"/>
          <w:bCs/>
          <w:szCs w:val="22"/>
        </w:rPr>
      </w:pPr>
      <w:r w:rsidRPr="009E0985">
        <w:rPr>
          <w:rFonts w:ascii="AvantGarde Bk BT" w:hAnsi="AvantGarde Bk BT" w:cs="Arial"/>
          <w:bCs/>
          <w:szCs w:val="22"/>
        </w:rPr>
        <w:t>Que como una medida de control se establecieron diversos instrumentos que permitirán una rendición de cuentas claras y efectivas, entre ellas la declaración de conflicto de intereses de los servidores públicos en los formatos que para tal efecto se autoricen.</w:t>
      </w:r>
    </w:p>
    <w:p w:rsidR="00402F60" w:rsidRPr="009E0985" w:rsidRDefault="00402F60" w:rsidP="00402F60">
      <w:pPr>
        <w:jc w:val="both"/>
        <w:rPr>
          <w:rFonts w:ascii="AvantGarde Bk BT" w:hAnsi="AvantGarde Bk BT" w:cs="Arial"/>
          <w:bCs/>
          <w:szCs w:val="22"/>
        </w:rPr>
      </w:pPr>
    </w:p>
    <w:p w:rsidR="003E29E3" w:rsidRPr="009E0985" w:rsidRDefault="00402F60" w:rsidP="003E29E3">
      <w:pPr>
        <w:pStyle w:val="Prrafodelista"/>
        <w:numPr>
          <w:ilvl w:val="0"/>
          <w:numId w:val="12"/>
        </w:numPr>
        <w:jc w:val="both"/>
        <w:rPr>
          <w:rFonts w:ascii="AvantGarde Bk BT" w:hAnsi="AvantGarde Bk BT" w:cs="Arial"/>
          <w:bCs/>
          <w:szCs w:val="22"/>
        </w:rPr>
      </w:pPr>
      <w:r w:rsidRPr="009E0985">
        <w:rPr>
          <w:rFonts w:ascii="AvantGarde Bk BT" w:hAnsi="AvantGarde Bk BT" w:cs="Arial"/>
          <w:bCs/>
          <w:szCs w:val="22"/>
        </w:rPr>
        <w:t>Que las legislaturas locales han ido adoptando el sistema anticorrupción, en sus constituciones, como lo es el caso de nuestro Estado, mediante Decreto Número 25886/LXI716, publicado en el periódico oficial del estado el 26 de noviembre de 2016, por el que se adiciona un Capítulo VI, por el que se crea el Sistema Anticorrupción del Estado, y se realizan las reformas a artículos relacionados con dicho sistema.</w:t>
      </w:r>
    </w:p>
    <w:p w:rsidR="003E29E3" w:rsidRPr="009E0985" w:rsidRDefault="003E29E3" w:rsidP="009E0985">
      <w:pPr>
        <w:rPr>
          <w:rFonts w:ascii="AvantGarde Bk BT" w:hAnsi="AvantGarde Bk BT" w:cs="Arial"/>
          <w:bCs/>
          <w:szCs w:val="22"/>
        </w:rPr>
      </w:pPr>
    </w:p>
    <w:p w:rsidR="003E29E3" w:rsidRPr="009E0985" w:rsidRDefault="003E29E3" w:rsidP="003E29E3">
      <w:pPr>
        <w:pStyle w:val="Prrafodelista"/>
        <w:numPr>
          <w:ilvl w:val="0"/>
          <w:numId w:val="12"/>
        </w:numPr>
        <w:jc w:val="both"/>
        <w:rPr>
          <w:rFonts w:ascii="AvantGarde Bk BT" w:hAnsi="AvantGarde Bk BT" w:cs="Arial"/>
          <w:bCs/>
          <w:szCs w:val="22"/>
        </w:rPr>
      </w:pPr>
      <w:r w:rsidRPr="009E0985">
        <w:rPr>
          <w:rFonts w:ascii="AvantGarde Bk BT" w:hAnsi="AvantGarde Bk BT" w:cs="Arial"/>
          <w:bCs/>
          <w:szCs w:val="22"/>
        </w:rPr>
        <w:t>Que el Gobernador del Estado de Jalisco suscribió, con la Secretaría de la Función Pública, el Convenio Marco de Colaboración para la Coordinación de Acciones especificas en Materia de Ética, Transparencia y Combate a la Corrupción, en el marco de su participación en la Conferencia Nacional de Gobernadores (CONAGO), mediante el cual acordaron implementar acciones especificas en la materia, teniendo como primer tema el de generar la Declaración de Posible Conflicto de Interés de servidores públicos.</w:t>
      </w:r>
    </w:p>
    <w:p w:rsidR="003E29E3" w:rsidRPr="009E0985" w:rsidRDefault="003E29E3" w:rsidP="009E0985">
      <w:pPr>
        <w:rPr>
          <w:rFonts w:ascii="AvantGarde Bk BT" w:hAnsi="AvantGarde Bk BT" w:cs="Arial"/>
          <w:bCs/>
          <w:szCs w:val="22"/>
        </w:rPr>
      </w:pPr>
    </w:p>
    <w:p w:rsidR="0043484A" w:rsidRPr="009E0985" w:rsidRDefault="0043484A" w:rsidP="003E29E3">
      <w:pPr>
        <w:pStyle w:val="Prrafodelista"/>
        <w:numPr>
          <w:ilvl w:val="0"/>
          <w:numId w:val="12"/>
        </w:numPr>
        <w:jc w:val="both"/>
        <w:rPr>
          <w:rFonts w:ascii="AvantGarde Bk BT" w:hAnsi="AvantGarde Bk BT" w:cs="Arial"/>
          <w:bCs/>
          <w:szCs w:val="22"/>
        </w:rPr>
      </w:pPr>
      <w:r w:rsidRPr="009E0985">
        <w:rPr>
          <w:rFonts w:ascii="AvantGarde Bk BT" w:hAnsi="AvantGarde Bk BT" w:cs="Arial"/>
          <w:bCs/>
          <w:szCs w:val="22"/>
        </w:rPr>
        <w:t xml:space="preserve">Que con fecha </w:t>
      </w:r>
      <w:r w:rsidR="00A2421E" w:rsidRPr="009E0985">
        <w:rPr>
          <w:rFonts w:ascii="AvantGarde Bk BT" w:hAnsi="AvantGarde Bk BT" w:cs="Arial"/>
          <w:bCs/>
          <w:szCs w:val="22"/>
        </w:rPr>
        <w:t xml:space="preserve">20 de agosto de </w:t>
      </w:r>
      <w:r w:rsidRPr="009E0985">
        <w:rPr>
          <w:rFonts w:ascii="AvantGarde Bk BT" w:hAnsi="AvantGarde Bk BT" w:cs="Arial"/>
          <w:bCs/>
          <w:szCs w:val="22"/>
        </w:rPr>
        <w:t>2016</w:t>
      </w:r>
      <w:r w:rsidR="00A2421E" w:rsidRPr="009E0985">
        <w:rPr>
          <w:rFonts w:ascii="AvantGarde Bk BT" w:hAnsi="AvantGarde Bk BT" w:cs="Arial"/>
          <w:bCs/>
          <w:szCs w:val="22"/>
        </w:rPr>
        <w:t>, se publica en El Periódico Oficial “El Estado de Jalisco”, el Acuerdo emitido por la Contraloría del Estado de fecha 10 de agosto del mismo año, por el que da a conocer los sujetos que están obligados a presentar declaración de posible conflicto de interés</w:t>
      </w:r>
      <w:r w:rsidR="009E0985" w:rsidRPr="009E0985">
        <w:rPr>
          <w:rFonts w:ascii="AvantGarde Bk BT" w:hAnsi="AvantGarde Bk BT" w:cs="Arial"/>
          <w:bCs/>
          <w:szCs w:val="22"/>
        </w:rPr>
        <w:t>,</w:t>
      </w:r>
      <w:r w:rsidR="00A2421E" w:rsidRPr="009E0985">
        <w:rPr>
          <w:rFonts w:ascii="AvantGarde Bk BT" w:hAnsi="AvantGarde Bk BT" w:cs="Arial"/>
          <w:bCs/>
          <w:szCs w:val="22"/>
        </w:rPr>
        <w:t xml:space="preserve"> a través de la incorporación del apartado correspondiente al formato actual de situación patrimonial.</w:t>
      </w:r>
    </w:p>
    <w:p w:rsidR="00A2421E" w:rsidRPr="009E0985" w:rsidRDefault="00A2421E" w:rsidP="009E0985">
      <w:pPr>
        <w:rPr>
          <w:rFonts w:ascii="AvantGarde Bk BT" w:hAnsi="AvantGarde Bk BT" w:cs="Arial"/>
          <w:bCs/>
          <w:szCs w:val="22"/>
        </w:rPr>
      </w:pPr>
    </w:p>
    <w:p w:rsidR="00A2421E" w:rsidRPr="009E0985" w:rsidRDefault="00A2421E" w:rsidP="003E29E3">
      <w:pPr>
        <w:pStyle w:val="Prrafodelista"/>
        <w:numPr>
          <w:ilvl w:val="0"/>
          <w:numId w:val="12"/>
        </w:numPr>
        <w:jc w:val="both"/>
        <w:rPr>
          <w:rFonts w:ascii="AvantGarde Bk BT" w:hAnsi="AvantGarde Bk BT" w:cs="Arial"/>
          <w:bCs/>
          <w:szCs w:val="22"/>
        </w:rPr>
      </w:pPr>
      <w:r w:rsidRPr="009E0985">
        <w:rPr>
          <w:rFonts w:ascii="AvantGarde Bk BT" w:hAnsi="AvantGarde Bk BT" w:cs="Arial"/>
          <w:bCs/>
          <w:szCs w:val="22"/>
        </w:rPr>
        <w:t>Que mediante oficio 6910/DC/2016</w:t>
      </w:r>
      <w:r w:rsidR="009E0985" w:rsidRPr="009E0985">
        <w:rPr>
          <w:rFonts w:ascii="AvantGarde Bk BT" w:hAnsi="AvantGarde Bk BT" w:cs="Arial"/>
          <w:bCs/>
          <w:szCs w:val="22"/>
        </w:rPr>
        <w:t>,</w:t>
      </w:r>
      <w:r w:rsidR="006D25CD">
        <w:rPr>
          <w:rFonts w:ascii="AvantGarde Bk BT" w:hAnsi="AvantGarde Bk BT" w:cs="Arial"/>
          <w:bCs/>
          <w:szCs w:val="22"/>
        </w:rPr>
        <w:t xml:space="preserve"> del 13 de noviembre de 2016,</w:t>
      </w:r>
      <w:r w:rsidRPr="009E0985">
        <w:rPr>
          <w:rFonts w:ascii="AvantGarde Bk BT" w:hAnsi="AvantGarde Bk BT" w:cs="Arial"/>
          <w:bCs/>
          <w:szCs w:val="22"/>
        </w:rPr>
        <w:t xml:space="preserve"> emitido por la Contralora del Estado dirigido a la titular de la Contraloría General de esta Casa de Estudio, se invita a las autoridades de esta Universidad a formar parte de la cruzada de acciones para prevenir la corrupción</w:t>
      </w:r>
      <w:r w:rsidR="009E0985" w:rsidRPr="009E0985">
        <w:rPr>
          <w:rFonts w:ascii="AvantGarde Bk BT" w:hAnsi="AvantGarde Bk BT" w:cs="Arial"/>
          <w:bCs/>
          <w:szCs w:val="22"/>
        </w:rPr>
        <w:t>,</w:t>
      </w:r>
      <w:r w:rsidRPr="009E0985">
        <w:rPr>
          <w:rFonts w:ascii="AvantGarde Bk BT" w:hAnsi="AvantGarde Bk BT" w:cs="Arial"/>
          <w:bCs/>
          <w:szCs w:val="22"/>
        </w:rPr>
        <w:t xml:space="preserve"> mediante la incorporación al Sistema de Situación Patrimonial y Declaración de Posible Conflicto de Interés, en los términos del Acuerdo de la Contralora del Estado</w:t>
      </w:r>
      <w:r w:rsidR="009E0985" w:rsidRPr="009E0985">
        <w:rPr>
          <w:rFonts w:ascii="AvantGarde Bk BT" w:hAnsi="AvantGarde Bk BT" w:cs="Arial"/>
          <w:bCs/>
          <w:szCs w:val="22"/>
        </w:rPr>
        <w:t xml:space="preserve"> </w:t>
      </w:r>
      <w:r w:rsidRPr="009E0985">
        <w:rPr>
          <w:rFonts w:ascii="AvantGarde Bk BT" w:hAnsi="AvantGarde Bk BT" w:cs="Arial"/>
          <w:bCs/>
          <w:szCs w:val="22"/>
        </w:rPr>
        <w:t>mencionado.</w:t>
      </w:r>
    </w:p>
    <w:p w:rsidR="0043484A" w:rsidRPr="009E0985" w:rsidRDefault="0043484A" w:rsidP="009E0985">
      <w:pPr>
        <w:rPr>
          <w:rFonts w:ascii="AvantGarde Bk BT" w:hAnsi="AvantGarde Bk BT" w:cs="Arial"/>
          <w:bCs/>
          <w:szCs w:val="22"/>
        </w:rPr>
      </w:pPr>
    </w:p>
    <w:p w:rsidR="003E29E3" w:rsidRPr="009E0985" w:rsidRDefault="003E29E3" w:rsidP="009E0985">
      <w:pPr>
        <w:pStyle w:val="Prrafodelista"/>
        <w:numPr>
          <w:ilvl w:val="0"/>
          <w:numId w:val="12"/>
        </w:numPr>
        <w:jc w:val="both"/>
        <w:rPr>
          <w:rFonts w:ascii="AvantGarde Bk BT" w:hAnsi="AvantGarde Bk BT" w:cs="Arial"/>
          <w:bCs/>
          <w:szCs w:val="22"/>
        </w:rPr>
      </w:pPr>
      <w:r w:rsidRPr="009E0985">
        <w:rPr>
          <w:rFonts w:ascii="AvantGarde Bk BT" w:hAnsi="AvantGarde Bk BT" w:cs="Arial"/>
          <w:bCs/>
          <w:szCs w:val="22"/>
        </w:rPr>
        <w:t>Que desde el año de 1989, esta Casa de Estudio cuenta con el registro de declaraciones patrimoniales presentadas de manera voluntaria por parte de funcionarios universitarios ante la autoridad estatal correspondiente.</w:t>
      </w:r>
    </w:p>
    <w:p w:rsidR="009E0985" w:rsidRPr="009E0985" w:rsidRDefault="009E0985">
      <w:pPr>
        <w:rPr>
          <w:rFonts w:ascii="AvantGarde Bk BT" w:hAnsi="AvantGarde Bk BT" w:cs="Arial"/>
          <w:bCs/>
          <w:szCs w:val="22"/>
        </w:rPr>
      </w:pPr>
      <w:r w:rsidRPr="009E0985">
        <w:rPr>
          <w:rFonts w:ascii="AvantGarde Bk BT" w:hAnsi="AvantGarde Bk BT" w:cs="Arial"/>
          <w:bCs/>
          <w:szCs w:val="22"/>
        </w:rPr>
        <w:br w:type="page"/>
      </w:r>
    </w:p>
    <w:p w:rsidR="00AB02B8" w:rsidRPr="009E0985" w:rsidRDefault="003E29E3" w:rsidP="00AB02B8">
      <w:pPr>
        <w:pStyle w:val="Prrafodelista"/>
        <w:numPr>
          <w:ilvl w:val="0"/>
          <w:numId w:val="12"/>
        </w:numPr>
        <w:jc w:val="both"/>
        <w:rPr>
          <w:rFonts w:ascii="AvantGarde Bk BT" w:hAnsi="AvantGarde Bk BT" w:cs="Arial"/>
          <w:bCs/>
          <w:szCs w:val="22"/>
        </w:rPr>
      </w:pPr>
      <w:r w:rsidRPr="009E0985">
        <w:rPr>
          <w:rFonts w:ascii="AvantGarde Bk BT" w:hAnsi="AvantGarde Bk BT" w:cs="Arial"/>
          <w:bCs/>
          <w:szCs w:val="22"/>
        </w:rPr>
        <w:lastRenderedPageBreak/>
        <w:t xml:space="preserve">Que </w:t>
      </w:r>
      <w:r w:rsidR="009E0985" w:rsidRPr="009E0985">
        <w:rPr>
          <w:rFonts w:ascii="AvantGarde Bk BT" w:hAnsi="AvantGarde Bk BT" w:cs="Arial"/>
          <w:bCs/>
          <w:szCs w:val="22"/>
        </w:rPr>
        <w:t>el</w:t>
      </w:r>
      <w:r w:rsidRPr="009E0985">
        <w:rPr>
          <w:rFonts w:ascii="AvantGarde Bk BT" w:hAnsi="AvantGarde Bk BT" w:cs="Arial"/>
          <w:bCs/>
          <w:szCs w:val="22"/>
        </w:rPr>
        <w:t xml:space="preserve"> C</w:t>
      </w:r>
      <w:r w:rsidR="0043484A" w:rsidRPr="009E0985">
        <w:rPr>
          <w:rFonts w:ascii="AvantGarde Bk BT" w:hAnsi="AvantGarde Bk BT" w:cs="Arial"/>
          <w:bCs/>
          <w:szCs w:val="22"/>
        </w:rPr>
        <w:t>onsejo G</w:t>
      </w:r>
      <w:r w:rsidR="00A07A2E" w:rsidRPr="009E0985">
        <w:rPr>
          <w:rFonts w:ascii="AvantGarde Bk BT" w:hAnsi="AvantGarde Bk BT" w:cs="Arial"/>
          <w:bCs/>
          <w:szCs w:val="22"/>
        </w:rPr>
        <w:t xml:space="preserve">eneral </w:t>
      </w:r>
      <w:r w:rsidR="0043484A" w:rsidRPr="009E0985">
        <w:rPr>
          <w:rFonts w:ascii="AvantGarde Bk BT" w:hAnsi="AvantGarde Bk BT" w:cs="Arial"/>
          <w:bCs/>
          <w:szCs w:val="22"/>
        </w:rPr>
        <w:t>U</w:t>
      </w:r>
      <w:r w:rsidR="00A07A2E" w:rsidRPr="009E0985">
        <w:rPr>
          <w:rFonts w:ascii="AvantGarde Bk BT" w:hAnsi="AvantGarde Bk BT" w:cs="Arial"/>
          <w:bCs/>
          <w:szCs w:val="22"/>
        </w:rPr>
        <w:t>niversitario</w:t>
      </w:r>
      <w:r w:rsidRPr="009E0985">
        <w:rPr>
          <w:rFonts w:ascii="AvantGarde Bk BT" w:hAnsi="AvantGarde Bk BT" w:cs="Arial"/>
          <w:bCs/>
          <w:szCs w:val="22"/>
        </w:rPr>
        <w:t>,</w:t>
      </w:r>
      <w:r w:rsidR="00A07A2E" w:rsidRPr="009E0985">
        <w:rPr>
          <w:rFonts w:ascii="AvantGarde Bk BT" w:hAnsi="AvantGarde Bk BT" w:cs="Arial"/>
          <w:bCs/>
          <w:szCs w:val="22"/>
        </w:rPr>
        <w:t xml:space="preserve"> como máximo </w:t>
      </w:r>
      <w:r w:rsidR="00AB02B8" w:rsidRPr="009E0985">
        <w:rPr>
          <w:rFonts w:ascii="AvantGarde Bk BT" w:hAnsi="AvantGarde Bk BT" w:cs="Arial"/>
          <w:bCs/>
          <w:szCs w:val="22"/>
        </w:rPr>
        <w:t xml:space="preserve">Órgano </w:t>
      </w:r>
      <w:r w:rsidR="00A07A2E" w:rsidRPr="009E0985">
        <w:rPr>
          <w:rFonts w:ascii="AvantGarde Bk BT" w:hAnsi="AvantGarde Bk BT" w:cs="Arial"/>
          <w:bCs/>
          <w:szCs w:val="22"/>
        </w:rPr>
        <w:t xml:space="preserve">de </w:t>
      </w:r>
      <w:r w:rsidR="00AB02B8" w:rsidRPr="009E0985">
        <w:rPr>
          <w:rFonts w:ascii="AvantGarde Bk BT" w:hAnsi="AvantGarde Bk BT" w:cs="Arial"/>
          <w:bCs/>
          <w:szCs w:val="22"/>
        </w:rPr>
        <w:t xml:space="preserve">Gobierno </w:t>
      </w:r>
      <w:r w:rsidR="00A07A2E" w:rsidRPr="009E0985">
        <w:rPr>
          <w:rFonts w:ascii="AvantGarde Bk BT" w:hAnsi="AvantGarde Bk BT" w:cs="Arial"/>
          <w:bCs/>
          <w:szCs w:val="22"/>
        </w:rPr>
        <w:t>de esta Casa de Estudio</w:t>
      </w:r>
      <w:r w:rsidR="00AB02B8" w:rsidRPr="009E0985">
        <w:rPr>
          <w:rFonts w:ascii="AvantGarde Bk BT" w:hAnsi="AvantGarde Bk BT" w:cs="Arial"/>
          <w:bCs/>
          <w:szCs w:val="22"/>
        </w:rPr>
        <w:t>,</w:t>
      </w:r>
      <w:r w:rsidRPr="009E0985">
        <w:rPr>
          <w:rFonts w:ascii="AvantGarde Bk BT" w:hAnsi="AvantGarde Bk BT" w:cs="Arial"/>
          <w:bCs/>
          <w:szCs w:val="22"/>
        </w:rPr>
        <w:t xml:space="preserve"> </w:t>
      </w:r>
      <w:r w:rsidR="00AB02B8" w:rsidRPr="009E0985">
        <w:rPr>
          <w:rFonts w:ascii="AvantGarde Bk BT" w:hAnsi="AvantGarde Bk BT" w:cs="Arial"/>
          <w:bCs/>
          <w:szCs w:val="22"/>
        </w:rPr>
        <w:t>acorde a los principios de transparencia y rendición de cuentas</w:t>
      </w:r>
      <w:r w:rsidR="009E0985" w:rsidRPr="009E0985">
        <w:rPr>
          <w:rFonts w:ascii="AvantGarde Bk BT" w:hAnsi="AvantGarde Bk BT" w:cs="Arial"/>
          <w:bCs/>
          <w:szCs w:val="22"/>
        </w:rPr>
        <w:t>,</w:t>
      </w:r>
      <w:r w:rsidR="00AB02B8" w:rsidRPr="009E0985">
        <w:rPr>
          <w:rFonts w:ascii="AvantGarde Bk BT" w:hAnsi="AvantGarde Bk BT" w:cs="Arial"/>
          <w:bCs/>
          <w:szCs w:val="22"/>
        </w:rPr>
        <w:t xml:space="preserve"> refrenda su</w:t>
      </w:r>
      <w:r w:rsidR="0043484A" w:rsidRPr="009E0985">
        <w:rPr>
          <w:rFonts w:ascii="AvantGarde Bk BT" w:hAnsi="AvantGarde Bk BT" w:cs="Arial"/>
          <w:bCs/>
          <w:szCs w:val="22"/>
        </w:rPr>
        <w:t xml:space="preserve"> compromiso</w:t>
      </w:r>
      <w:r w:rsidRPr="009E0985">
        <w:rPr>
          <w:rFonts w:ascii="AvantGarde Bk BT" w:hAnsi="AvantGarde Bk BT" w:cs="Arial"/>
          <w:bCs/>
          <w:szCs w:val="22"/>
        </w:rPr>
        <w:t xml:space="preserve"> </w:t>
      </w:r>
      <w:r w:rsidR="00AB02B8" w:rsidRPr="009E0985">
        <w:rPr>
          <w:rFonts w:ascii="AvantGarde Bk BT" w:hAnsi="AvantGarde Bk BT" w:cs="Arial"/>
          <w:bCs/>
          <w:szCs w:val="22"/>
        </w:rPr>
        <w:t xml:space="preserve">con la sociedad, </w:t>
      </w:r>
      <w:r w:rsidRPr="009E0985">
        <w:rPr>
          <w:rFonts w:ascii="AvantGarde Bk BT" w:hAnsi="AvantGarde Bk BT" w:cs="Arial"/>
          <w:bCs/>
          <w:szCs w:val="22"/>
        </w:rPr>
        <w:t xml:space="preserve">el Gobierno Federal y Estatal en la </w:t>
      </w:r>
      <w:r w:rsidR="00AB02B8" w:rsidRPr="009E0985">
        <w:rPr>
          <w:rFonts w:ascii="AvantGarde Bk BT" w:hAnsi="AvantGarde Bk BT" w:cs="Arial"/>
          <w:bCs/>
          <w:szCs w:val="22"/>
        </w:rPr>
        <w:t xml:space="preserve">incorporación de la Declaración de Posible Conflicto de Interés </w:t>
      </w:r>
      <w:r w:rsidR="00272FC7" w:rsidRPr="009E0985">
        <w:rPr>
          <w:rFonts w:ascii="AvantGarde Bk BT" w:hAnsi="AvantGarde Bk BT" w:cs="Arial"/>
          <w:noProof/>
          <w:lang w:val="es-ES_tradnl"/>
        </w:rPr>
        <w:t>y de la Constancia de Declaración Fisca</w:t>
      </w:r>
      <w:r w:rsidR="00AB02B8" w:rsidRPr="009E0985">
        <w:rPr>
          <w:rFonts w:ascii="AvantGarde Bk BT" w:hAnsi="AvantGarde Bk BT" w:cs="Arial"/>
          <w:bCs/>
          <w:szCs w:val="22"/>
        </w:rPr>
        <w:t xml:space="preserve"> en el </w:t>
      </w:r>
      <w:r w:rsidRPr="009E0985">
        <w:rPr>
          <w:rFonts w:ascii="AvantGarde Bk BT" w:hAnsi="AvantGarde Bk BT" w:cs="Arial"/>
          <w:bCs/>
          <w:szCs w:val="22"/>
        </w:rPr>
        <w:t>Sistema de Declaración Patrimonial utilizado por el Poder Ejecutivo del Estado, de funcionarios universitarios</w:t>
      </w:r>
      <w:r w:rsidR="00272FC7" w:rsidRPr="009E0985">
        <w:rPr>
          <w:rFonts w:ascii="AvantGarde Bk BT" w:hAnsi="AvantGarde Bk BT" w:cs="Arial"/>
          <w:bCs/>
          <w:szCs w:val="22"/>
        </w:rPr>
        <w:t xml:space="preserve"> que en su momento de determine</w:t>
      </w:r>
      <w:r w:rsidRPr="009E0985">
        <w:rPr>
          <w:rFonts w:ascii="AvantGarde Bk BT" w:hAnsi="AvantGarde Bk BT" w:cs="Arial"/>
          <w:bCs/>
          <w:szCs w:val="22"/>
        </w:rPr>
        <w:t>.</w:t>
      </w:r>
    </w:p>
    <w:p w:rsidR="00AB02B8" w:rsidRPr="009E0985" w:rsidRDefault="00AB02B8" w:rsidP="009E0985">
      <w:pPr>
        <w:rPr>
          <w:rFonts w:ascii="AvantGarde Bk BT" w:hAnsi="AvantGarde Bk BT" w:cs="Arial"/>
          <w:bCs/>
          <w:szCs w:val="22"/>
          <w:lang w:val="es-ES_tradnl"/>
        </w:rPr>
      </w:pPr>
    </w:p>
    <w:p w:rsidR="00272FC7" w:rsidRPr="009E0985" w:rsidRDefault="00272FC7" w:rsidP="00402F60">
      <w:pPr>
        <w:pStyle w:val="Prrafodelista"/>
        <w:numPr>
          <w:ilvl w:val="0"/>
          <w:numId w:val="12"/>
        </w:numPr>
        <w:jc w:val="both"/>
        <w:rPr>
          <w:rFonts w:ascii="AvantGarde Bk BT" w:hAnsi="AvantGarde Bk BT" w:cs="Arial"/>
          <w:bCs/>
          <w:szCs w:val="22"/>
          <w:lang w:val="es-ES_tradnl"/>
        </w:rPr>
      </w:pPr>
      <w:r w:rsidRPr="009E0985">
        <w:rPr>
          <w:rFonts w:ascii="AvantGarde Bk BT" w:hAnsi="AvantGarde Bk BT" w:cs="Arial"/>
          <w:bCs/>
          <w:szCs w:val="22"/>
          <w:lang w:val="es-ES_tradnl"/>
        </w:rPr>
        <w:t xml:space="preserve">Que esta Casa de Estudio </w:t>
      </w:r>
      <w:r w:rsidR="0043484A" w:rsidRPr="009E0985">
        <w:rPr>
          <w:rFonts w:ascii="AvantGarde Bk BT" w:hAnsi="AvantGarde Bk BT" w:cs="Arial"/>
          <w:bCs/>
          <w:szCs w:val="22"/>
          <w:lang w:val="es-ES_tradnl"/>
        </w:rPr>
        <w:t>armonizar</w:t>
      </w:r>
      <w:r w:rsidRPr="009E0985">
        <w:rPr>
          <w:rFonts w:ascii="AvantGarde Bk BT" w:hAnsi="AvantGarde Bk BT" w:cs="Arial"/>
          <w:bCs/>
          <w:szCs w:val="22"/>
          <w:lang w:val="es-ES_tradnl"/>
        </w:rPr>
        <w:t>á su normativa</w:t>
      </w:r>
      <w:r w:rsidR="0043484A" w:rsidRPr="009E0985">
        <w:rPr>
          <w:rFonts w:ascii="AvantGarde Bk BT" w:hAnsi="AvantGarde Bk BT" w:cs="Arial"/>
          <w:bCs/>
          <w:szCs w:val="22"/>
          <w:lang w:val="es-ES_tradnl"/>
        </w:rPr>
        <w:t xml:space="preserve"> conforme a las nuevas de disposiciones </w:t>
      </w:r>
      <w:r w:rsidRPr="009E0985">
        <w:rPr>
          <w:rFonts w:ascii="AvantGarde Bk BT" w:hAnsi="AvantGarde Bk BT" w:cs="Arial"/>
          <w:bCs/>
          <w:szCs w:val="22"/>
          <w:lang w:val="es-ES_tradnl"/>
        </w:rPr>
        <w:t>establecidas en el Sistema Nacional Anticorrupción, una vez que tenga vigencia dicho Sistema.</w:t>
      </w:r>
    </w:p>
    <w:p w:rsidR="00272FC7" w:rsidRPr="009E0985" w:rsidRDefault="00272FC7" w:rsidP="009E0985">
      <w:pPr>
        <w:rPr>
          <w:rFonts w:ascii="AvantGarde Bk BT" w:hAnsi="AvantGarde Bk BT" w:cs="Arial"/>
          <w:bCs/>
          <w:szCs w:val="22"/>
          <w:lang w:val="es-ES_tradnl"/>
        </w:rPr>
      </w:pPr>
    </w:p>
    <w:p w:rsidR="00402F60" w:rsidRPr="009E0985" w:rsidRDefault="00402F60" w:rsidP="00402F60">
      <w:pPr>
        <w:rPr>
          <w:rFonts w:ascii="AvantGarde Bk BT" w:hAnsi="AvantGarde Bk BT" w:cs="Arial"/>
          <w:bCs/>
          <w:szCs w:val="22"/>
          <w:lang w:val="es-ES_tradnl"/>
        </w:rPr>
      </w:pPr>
      <w:r w:rsidRPr="009E0985">
        <w:rPr>
          <w:rFonts w:ascii="AvantGarde Bk BT" w:hAnsi="AvantGarde Bk BT" w:cs="Arial"/>
          <w:bCs/>
          <w:szCs w:val="22"/>
          <w:lang w:val="es-ES_tradnl"/>
        </w:rPr>
        <w:t>En razón de los resultandos antes expuestos, y</w:t>
      </w:r>
    </w:p>
    <w:p w:rsidR="00402F60" w:rsidRPr="009E0985" w:rsidRDefault="00402F60" w:rsidP="00402F60">
      <w:pPr>
        <w:rPr>
          <w:rFonts w:ascii="AvantGarde Bk BT" w:hAnsi="AvantGarde Bk BT" w:cs="Arial"/>
          <w:bCs/>
          <w:sz w:val="22"/>
          <w:szCs w:val="22"/>
          <w:lang w:val="es-ES_tradnl"/>
        </w:rPr>
      </w:pPr>
    </w:p>
    <w:p w:rsidR="00402F60" w:rsidRPr="009E0985" w:rsidRDefault="00402F60" w:rsidP="00402F60">
      <w:pPr>
        <w:jc w:val="center"/>
        <w:rPr>
          <w:rFonts w:ascii="AvantGarde Bk BT" w:hAnsi="AvantGarde Bk BT" w:cs="Arial"/>
          <w:b/>
          <w:bCs/>
          <w:sz w:val="22"/>
          <w:szCs w:val="22"/>
          <w:lang w:val="es-ES_tradnl"/>
        </w:rPr>
      </w:pPr>
      <w:r w:rsidRPr="009E0985">
        <w:rPr>
          <w:rFonts w:ascii="AvantGarde Bk BT" w:hAnsi="AvantGarde Bk BT" w:cs="Arial"/>
          <w:b/>
          <w:bCs/>
          <w:sz w:val="22"/>
          <w:szCs w:val="22"/>
          <w:lang w:val="es-ES_tradnl"/>
        </w:rPr>
        <w:t xml:space="preserve">C o n s i </w:t>
      </w:r>
      <w:proofErr w:type="spellStart"/>
      <w:r w:rsidRPr="009E0985">
        <w:rPr>
          <w:rFonts w:ascii="AvantGarde Bk BT" w:hAnsi="AvantGarde Bk BT" w:cs="Arial"/>
          <w:b/>
          <w:bCs/>
          <w:sz w:val="22"/>
          <w:szCs w:val="22"/>
          <w:lang w:val="es-ES_tradnl"/>
        </w:rPr>
        <w:t>d e</w:t>
      </w:r>
      <w:proofErr w:type="spellEnd"/>
      <w:r w:rsidRPr="009E0985">
        <w:rPr>
          <w:rFonts w:ascii="AvantGarde Bk BT" w:hAnsi="AvantGarde Bk BT" w:cs="Arial"/>
          <w:b/>
          <w:bCs/>
          <w:sz w:val="22"/>
          <w:szCs w:val="22"/>
          <w:lang w:val="es-ES_tradnl"/>
        </w:rPr>
        <w:t xml:space="preserve"> r a n d o:</w:t>
      </w:r>
    </w:p>
    <w:p w:rsidR="00402F60" w:rsidRPr="009E0985" w:rsidRDefault="00402F60" w:rsidP="00402F60">
      <w:pPr>
        <w:jc w:val="both"/>
        <w:rPr>
          <w:rFonts w:ascii="AvantGarde Bk BT" w:hAnsi="AvantGarde Bk BT" w:cs="Arial"/>
          <w:sz w:val="22"/>
          <w:szCs w:val="22"/>
          <w:lang w:val="es-ES_tradnl"/>
        </w:rPr>
      </w:pPr>
    </w:p>
    <w:p w:rsidR="00402F60" w:rsidRPr="009E0985" w:rsidRDefault="00402F60" w:rsidP="00402F60">
      <w:pPr>
        <w:pStyle w:val="Prrafodelista"/>
        <w:numPr>
          <w:ilvl w:val="0"/>
          <w:numId w:val="13"/>
        </w:numPr>
        <w:ind w:left="1077"/>
        <w:jc w:val="both"/>
        <w:rPr>
          <w:rFonts w:ascii="AvantGarde Bk BT" w:hAnsi="AvantGarde Bk BT" w:cs="Arial"/>
          <w:szCs w:val="22"/>
          <w:lang w:val="es-ES_tradnl"/>
        </w:rPr>
      </w:pPr>
      <w:bookmarkStart w:id="0" w:name="OLE_LINK3"/>
      <w:bookmarkStart w:id="1" w:name="OLE_LINK2"/>
      <w:r w:rsidRPr="009E0985">
        <w:rPr>
          <w:rFonts w:ascii="AvantGarde Bk BT" w:hAnsi="AvantGarde Bk BT" w:cs="Arial"/>
          <w:szCs w:val="22"/>
          <w:lang w:val="es-ES_tradnl"/>
        </w:rPr>
        <w:t>Que la Universidad de Guadalajara es un organismo descentralizado del Gobierno del Estado, con autonomía, personalidad jurídica y patrimonio propios, de conformidad con lo dispuesto en el artículo 1º de su Ley Orgánica promulgada por el Ejecutivo estatal el día 15 de enero de 1994, en ejecución del Decreto número 15319 del H. Congreso del Estado de Jalisco.</w:t>
      </w:r>
      <w:bookmarkEnd w:id="0"/>
      <w:bookmarkEnd w:id="1"/>
    </w:p>
    <w:p w:rsidR="00402F60" w:rsidRPr="009E0985" w:rsidRDefault="00402F60" w:rsidP="00402F60">
      <w:pPr>
        <w:spacing w:line="276" w:lineRule="auto"/>
        <w:jc w:val="both"/>
        <w:rPr>
          <w:rFonts w:ascii="AvantGarde Bk BT" w:hAnsi="AvantGarde Bk BT" w:cs="Arial"/>
          <w:szCs w:val="22"/>
          <w:lang w:val="es-ES_tradnl"/>
        </w:rPr>
      </w:pPr>
    </w:p>
    <w:p w:rsidR="00402F60" w:rsidRPr="009E0985" w:rsidRDefault="00402F60" w:rsidP="00402F60">
      <w:pPr>
        <w:pStyle w:val="Prrafodelista"/>
        <w:numPr>
          <w:ilvl w:val="0"/>
          <w:numId w:val="13"/>
        </w:numPr>
        <w:spacing w:line="276" w:lineRule="auto"/>
        <w:ind w:left="1077"/>
        <w:jc w:val="both"/>
        <w:rPr>
          <w:rFonts w:ascii="AvantGarde Bk BT" w:hAnsi="AvantGarde Bk BT" w:cs="Arial"/>
          <w:szCs w:val="22"/>
          <w:lang w:val="es-ES_tradnl"/>
        </w:rPr>
      </w:pPr>
      <w:r w:rsidRPr="009E0985">
        <w:rPr>
          <w:rFonts w:ascii="AvantGarde Bk BT" w:hAnsi="AvantGarde Bk BT" w:cs="Arial"/>
          <w:szCs w:val="22"/>
          <w:lang w:val="es-ES_tradnl"/>
        </w:rPr>
        <w:t>Que esta Institución se rige por lo dispuesto en el artículo 3º y demás relativos de la Constitución Política de los Estados Unidos Mexicanos; la particular del Estado de Jalisco; la legislación federal y estatal aplicables; la presente Ley, y las normas que de la misma deriven, según lo establecido en el artículo 2 de la Ley Orgánica.</w:t>
      </w:r>
    </w:p>
    <w:p w:rsidR="00402F60" w:rsidRPr="009E0985" w:rsidRDefault="00402F60" w:rsidP="00402F60">
      <w:pPr>
        <w:rPr>
          <w:rFonts w:ascii="AvantGarde Bk BT" w:hAnsi="AvantGarde Bk BT" w:cs="Arial"/>
          <w:szCs w:val="22"/>
          <w:lang w:val="es-ES_tradnl"/>
        </w:rPr>
      </w:pPr>
    </w:p>
    <w:p w:rsidR="00402F60" w:rsidRPr="009E0985" w:rsidRDefault="00402F60" w:rsidP="00402F60">
      <w:pPr>
        <w:pStyle w:val="Prrafodelista"/>
        <w:numPr>
          <w:ilvl w:val="0"/>
          <w:numId w:val="13"/>
        </w:numPr>
        <w:jc w:val="both"/>
        <w:rPr>
          <w:rFonts w:ascii="Arial" w:hAnsi="Arial" w:cs="Arial"/>
        </w:rPr>
      </w:pPr>
      <w:r w:rsidRPr="009E0985">
        <w:rPr>
          <w:rFonts w:ascii="AvantGarde Bk BT" w:hAnsi="AvantGarde Bk BT" w:cs="Arial"/>
          <w:bCs/>
          <w:szCs w:val="22"/>
        </w:rPr>
        <w:t xml:space="preserve">Que la Contraloría General de la Universidad de Guadalajara, como la entidad administrativa que depende del H. Consejo General Universitario, y tiene a su cargo las funciones de vigilancia, fiscalización, supervisión y control financiero y administrativo del conjunto de las dependencias universitarias, según el artículo 43 del Reglamento del Sistema de Fiscalización de la Universidad de Guadalajara. </w:t>
      </w:r>
    </w:p>
    <w:p w:rsidR="009E0985" w:rsidRPr="009E0985" w:rsidRDefault="009E0985">
      <w:pPr>
        <w:rPr>
          <w:rFonts w:ascii="AvantGarde Bk BT" w:hAnsi="AvantGarde Bk BT" w:cs="Arial"/>
          <w:bCs/>
          <w:szCs w:val="22"/>
        </w:rPr>
      </w:pPr>
      <w:r w:rsidRPr="009E0985">
        <w:rPr>
          <w:rFonts w:ascii="AvantGarde Bk BT" w:hAnsi="AvantGarde Bk BT" w:cs="Arial"/>
          <w:bCs/>
          <w:szCs w:val="22"/>
        </w:rPr>
        <w:br w:type="page"/>
      </w:r>
    </w:p>
    <w:p w:rsidR="00402F60" w:rsidRPr="009E0985" w:rsidRDefault="007E001B" w:rsidP="00402F60">
      <w:pPr>
        <w:pStyle w:val="Prrafodelista"/>
        <w:numPr>
          <w:ilvl w:val="0"/>
          <w:numId w:val="13"/>
        </w:numPr>
        <w:jc w:val="both"/>
        <w:rPr>
          <w:rFonts w:ascii="AvantGarde Bk BT" w:hAnsi="AvantGarde Bk BT" w:cs="Arial"/>
          <w:bCs/>
          <w:szCs w:val="22"/>
        </w:rPr>
      </w:pPr>
      <w:r w:rsidRPr="009E0985">
        <w:rPr>
          <w:rFonts w:ascii="AvantGarde Bk BT" w:hAnsi="AvantGarde Bk BT" w:cs="Arial"/>
          <w:bCs/>
          <w:szCs w:val="22"/>
        </w:rPr>
        <w:lastRenderedPageBreak/>
        <w:t>Qué</w:t>
      </w:r>
      <w:r w:rsidR="00402F60" w:rsidRPr="009E0985">
        <w:rPr>
          <w:rFonts w:ascii="AvantGarde Bk BT" w:hAnsi="AvantGarde Bk BT" w:cs="Arial"/>
          <w:bCs/>
          <w:szCs w:val="22"/>
        </w:rPr>
        <w:t xml:space="preserve"> asimismo, la Contraloría General de esta Casa de Estudio, tiene entre sus atribuciones la de vigilar el cumplimiento oportuno de la presentación de las declaraciones patrimoniales ante la Contraloría del Estado por parte de los funcionarios universitarios obligados, de conformidad con la fracción VIII del artículo 48 del Reglamento del Sistema de Fiscalización.</w:t>
      </w:r>
    </w:p>
    <w:p w:rsidR="00402F60" w:rsidRPr="009E0985" w:rsidRDefault="00402F60" w:rsidP="00402F60">
      <w:pPr>
        <w:rPr>
          <w:rFonts w:ascii="AvantGarde Bk BT" w:hAnsi="AvantGarde Bk BT" w:cs="Arial"/>
          <w:sz w:val="22"/>
          <w:szCs w:val="22"/>
          <w:lang w:val="es-ES_tradnl"/>
        </w:rPr>
      </w:pPr>
    </w:p>
    <w:p w:rsidR="00402F60" w:rsidRPr="009E0985" w:rsidRDefault="00402F60" w:rsidP="00402F60">
      <w:pPr>
        <w:pStyle w:val="Prrafodelista"/>
        <w:numPr>
          <w:ilvl w:val="0"/>
          <w:numId w:val="13"/>
        </w:numPr>
        <w:jc w:val="both"/>
        <w:rPr>
          <w:rFonts w:ascii="AvantGarde Bk BT" w:hAnsi="AvantGarde Bk BT" w:cs="Arial"/>
          <w:szCs w:val="22"/>
          <w:lang w:val="es-ES_tradnl"/>
        </w:rPr>
      </w:pPr>
      <w:r w:rsidRPr="009E0985">
        <w:rPr>
          <w:rFonts w:ascii="AvantGarde Bk BT" w:hAnsi="AvantGarde Bk BT" w:cs="Arial"/>
          <w:szCs w:val="22"/>
          <w:lang w:val="es-ES_tradnl"/>
        </w:rPr>
        <w:t>Que conforme a lo previsto en el artículo 27 de la Ley Orgánica el H. Consejo General Universitario funciona en pleno o por comisiones.</w:t>
      </w:r>
    </w:p>
    <w:p w:rsidR="00402F60" w:rsidRPr="009E0985" w:rsidRDefault="00402F60" w:rsidP="00402F60">
      <w:pPr>
        <w:rPr>
          <w:rFonts w:ascii="AvantGarde Bk BT" w:hAnsi="AvantGarde Bk BT" w:cs="Arial"/>
          <w:sz w:val="22"/>
          <w:szCs w:val="22"/>
          <w:lang w:val="es-ES_tradnl"/>
        </w:rPr>
      </w:pPr>
    </w:p>
    <w:p w:rsidR="00402F60" w:rsidRPr="009E0985" w:rsidRDefault="00402F60" w:rsidP="00402F60">
      <w:pPr>
        <w:pStyle w:val="Prrafodelista"/>
        <w:numPr>
          <w:ilvl w:val="0"/>
          <w:numId w:val="13"/>
        </w:numPr>
        <w:contextualSpacing/>
        <w:jc w:val="both"/>
        <w:rPr>
          <w:rFonts w:ascii="AvantGarde Bk BT" w:hAnsi="AvantGarde Bk BT" w:cs="Arial"/>
          <w:bCs/>
          <w:szCs w:val="22"/>
          <w:lang w:val="es-ES_tradnl"/>
        </w:rPr>
      </w:pPr>
      <w:r w:rsidRPr="009E0985">
        <w:rPr>
          <w:rFonts w:ascii="AvantGarde Bk BT" w:hAnsi="AvantGarde Bk BT" w:cs="Arial"/>
          <w:bCs/>
          <w:szCs w:val="22"/>
          <w:lang w:val="es-ES_tradnl"/>
        </w:rPr>
        <w:t>Que es facultad del Rector General establecer las medidas administrativas y operativas para el funcionamiento coherente de la Universidad, según lo establecido por la fracción XII del artículo 95 del Estatuto General.</w:t>
      </w:r>
    </w:p>
    <w:p w:rsidR="00402F60" w:rsidRPr="009E0985" w:rsidRDefault="00402F60" w:rsidP="00402F60">
      <w:pPr>
        <w:rPr>
          <w:rFonts w:ascii="AvantGarde Bk BT" w:hAnsi="AvantGarde Bk BT" w:cs="Arial"/>
        </w:rPr>
      </w:pPr>
    </w:p>
    <w:p w:rsidR="00402F60" w:rsidRPr="009E0985" w:rsidRDefault="00402F60" w:rsidP="00402F60">
      <w:pPr>
        <w:jc w:val="both"/>
        <w:rPr>
          <w:rFonts w:ascii="AvantGarde Bk BT" w:hAnsi="AvantGarde Bk BT" w:cs="Arial"/>
        </w:rPr>
      </w:pPr>
      <w:r w:rsidRPr="009E0985">
        <w:rPr>
          <w:rFonts w:ascii="AvantGarde Bk BT" w:hAnsi="AvantGarde Bk BT" w:cs="Arial"/>
          <w:lang w:val="es-ES_tradnl"/>
        </w:rPr>
        <w:t>Por lo antes expuesto y fundado, los integrantes de la Comisión Permanente de Hacienda proponen al pleno del H. Consejo General Universitario los siguientes:</w:t>
      </w:r>
    </w:p>
    <w:p w:rsidR="00402F60" w:rsidRPr="009E0985" w:rsidRDefault="00402F60" w:rsidP="00402F60">
      <w:pPr>
        <w:rPr>
          <w:rFonts w:ascii="AvantGarde Bk BT" w:hAnsi="AvantGarde Bk BT" w:cs="Arial"/>
          <w:bCs/>
        </w:rPr>
      </w:pPr>
    </w:p>
    <w:p w:rsidR="00402F60" w:rsidRPr="009E0985" w:rsidRDefault="00402F60" w:rsidP="00402F60">
      <w:pPr>
        <w:jc w:val="center"/>
        <w:rPr>
          <w:rFonts w:ascii="AvantGarde Bk BT" w:hAnsi="AvantGarde Bk BT" w:cs="Arial"/>
          <w:bCs/>
        </w:rPr>
      </w:pPr>
      <w:r w:rsidRPr="009E0985">
        <w:rPr>
          <w:rFonts w:ascii="AvantGarde Bk BT" w:hAnsi="AvantGarde Bk BT" w:cs="Arial"/>
          <w:bCs/>
        </w:rPr>
        <w:t>R e s o l u t i v o s:</w:t>
      </w:r>
    </w:p>
    <w:p w:rsidR="00402F60" w:rsidRPr="009E0985" w:rsidRDefault="00402F60" w:rsidP="00402F60">
      <w:pPr>
        <w:rPr>
          <w:rFonts w:ascii="AvantGarde Bk BT" w:hAnsi="AvantGarde Bk BT" w:cs="Arial"/>
          <w:bCs/>
          <w:sz w:val="22"/>
          <w:szCs w:val="22"/>
        </w:rPr>
      </w:pPr>
    </w:p>
    <w:p w:rsidR="00402F60" w:rsidRPr="009E0985" w:rsidRDefault="00402F60" w:rsidP="00402F60">
      <w:pPr>
        <w:jc w:val="both"/>
        <w:rPr>
          <w:rFonts w:ascii="AvantGarde Bk BT" w:hAnsi="AvantGarde Bk BT" w:cs="Arial"/>
          <w:bCs/>
          <w:szCs w:val="22"/>
        </w:rPr>
      </w:pPr>
      <w:r w:rsidRPr="006D25CD">
        <w:rPr>
          <w:rFonts w:ascii="AvantGarde Bk BT" w:hAnsi="AvantGarde Bk BT" w:cs="Arial"/>
          <w:b/>
          <w:bCs/>
          <w:szCs w:val="22"/>
        </w:rPr>
        <w:t>PRIMERO.</w:t>
      </w:r>
      <w:r w:rsidR="00272FC7" w:rsidRPr="006D25CD">
        <w:rPr>
          <w:rFonts w:ascii="AvantGarde Bk BT" w:hAnsi="AvantGarde Bk BT" w:cs="Arial"/>
          <w:bCs/>
          <w:szCs w:val="22"/>
        </w:rPr>
        <w:t xml:space="preserve"> Los funcionarios </w:t>
      </w:r>
      <w:r w:rsidR="008C7B70" w:rsidRPr="006D25CD">
        <w:rPr>
          <w:rFonts w:ascii="AvantGarde Bk BT" w:hAnsi="AvantGarde Bk BT" w:cs="Arial"/>
          <w:bCs/>
          <w:szCs w:val="22"/>
        </w:rPr>
        <w:t xml:space="preserve">universitarios </w:t>
      </w:r>
      <w:r w:rsidR="00272FC7" w:rsidRPr="006D25CD">
        <w:rPr>
          <w:rFonts w:ascii="AvantGarde Bk BT" w:hAnsi="AvantGarde Bk BT" w:cs="Arial"/>
          <w:bCs/>
          <w:szCs w:val="22"/>
        </w:rPr>
        <w:t>de esta Casa de Estudio</w:t>
      </w:r>
      <w:r w:rsidR="009E0985" w:rsidRPr="006D25CD">
        <w:rPr>
          <w:rFonts w:ascii="AvantGarde Bk BT" w:hAnsi="AvantGarde Bk BT" w:cs="Arial"/>
          <w:bCs/>
          <w:szCs w:val="22"/>
        </w:rPr>
        <w:t>,</w:t>
      </w:r>
      <w:r w:rsidR="00272FC7" w:rsidRPr="006D25CD">
        <w:rPr>
          <w:rFonts w:ascii="AvantGarde Bk BT" w:hAnsi="AvantGarde Bk BT" w:cs="Arial"/>
          <w:bCs/>
          <w:szCs w:val="22"/>
        </w:rPr>
        <w:t xml:space="preserve"> </w:t>
      </w:r>
      <w:r w:rsidR="008C7B70" w:rsidRPr="006D25CD">
        <w:rPr>
          <w:rFonts w:ascii="AvantGarde Bk BT" w:hAnsi="AvantGarde Bk BT" w:cs="Arial"/>
          <w:bCs/>
          <w:szCs w:val="22"/>
        </w:rPr>
        <w:t xml:space="preserve">además de presentar </w:t>
      </w:r>
      <w:r w:rsidR="00272FC7" w:rsidRPr="006D25CD">
        <w:rPr>
          <w:rFonts w:ascii="AvantGarde Bk BT" w:hAnsi="AvantGarde Bk BT" w:cs="Arial"/>
          <w:bCs/>
          <w:szCs w:val="22"/>
        </w:rPr>
        <w:t xml:space="preserve">su </w:t>
      </w:r>
      <w:r w:rsidR="008C7B70" w:rsidRPr="006D25CD">
        <w:rPr>
          <w:rFonts w:ascii="AvantGarde Bk BT" w:hAnsi="AvantGarde Bk BT" w:cs="Arial"/>
          <w:bCs/>
          <w:szCs w:val="22"/>
        </w:rPr>
        <w:t xml:space="preserve">declaración de situación </w:t>
      </w:r>
      <w:r w:rsidR="00A2421E" w:rsidRPr="006D25CD">
        <w:rPr>
          <w:rFonts w:ascii="AvantGarde Bk BT" w:hAnsi="AvantGarde Bk BT" w:cs="Arial"/>
          <w:bCs/>
          <w:szCs w:val="22"/>
        </w:rPr>
        <w:t>patrimonial</w:t>
      </w:r>
      <w:r w:rsidR="008C7B70" w:rsidRPr="006D25CD">
        <w:rPr>
          <w:rFonts w:ascii="AvantGarde Bk BT" w:hAnsi="AvantGarde Bk BT" w:cs="Arial"/>
          <w:bCs/>
          <w:szCs w:val="22"/>
        </w:rPr>
        <w:t>,</w:t>
      </w:r>
      <w:r w:rsidR="00A2421E" w:rsidRPr="006D25CD">
        <w:rPr>
          <w:rFonts w:ascii="AvantGarde Bk BT" w:hAnsi="AvantGarde Bk BT" w:cs="Arial"/>
          <w:bCs/>
          <w:szCs w:val="22"/>
        </w:rPr>
        <w:t xml:space="preserve"> </w:t>
      </w:r>
      <w:r w:rsidR="00272FC7" w:rsidRPr="006D25CD">
        <w:rPr>
          <w:rFonts w:ascii="AvantGarde Bk BT" w:hAnsi="AvantGarde Bk BT" w:cs="Arial"/>
          <w:bCs/>
          <w:szCs w:val="22"/>
        </w:rPr>
        <w:t>se incorporan</w:t>
      </w:r>
      <w:bookmarkStart w:id="2" w:name="_GoBack"/>
      <w:bookmarkEnd w:id="2"/>
      <w:r w:rsidR="00272FC7" w:rsidRPr="006D25CD">
        <w:rPr>
          <w:rFonts w:ascii="AvantGarde Bk BT" w:hAnsi="AvantGarde Bk BT" w:cs="Arial"/>
          <w:bCs/>
          <w:szCs w:val="22"/>
        </w:rPr>
        <w:t xml:space="preserve"> a la </w:t>
      </w:r>
      <w:r w:rsidR="008C7B70" w:rsidRPr="006D25CD">
        <w:rPr>
          <w:rFonts w:ascii="AvantGarde Bk BT" w:hAnsi="AvantGarde Bk BT" w:cs="Arial"/>
          <w:bCs/>
          <w:szCs w:val="22"/>
        </w:rPr>
        <w:t xml:space="preserve">declaración </w:t>
      </w:r>
      <w:r w:rsidR="00272FC7" w:rsidRPr="006D25CD">
        <w:rPr>
          <w:rFonts w:ascii="AvantGarde Bk BT" w:hAnsi="AvantGarde Bk BT" w:cs="Arial"/>
          <w:bCs/>
          <w:szCs w:val="22"/>
        </w:rPr>
        <w:t xml:space="preserve">de </w:t>
      </w:r>
      <w:r w:rsidR="008C7B70" w:rsidRPr="006D25CD">
        <w:rPr>
          <w:rFonts w:ascii="AvantGarde Bk BT" w:hAnsi="AvantGarde Bk BT" w:cs="Arial"/>
          <w:bCs/>
          <w:szCs w:val="22"/>
        </w:rPr>
        <w:t xml:space="preserve">posible conflicto </w:t>
      </w:r>
      <w:r w:rsidR="0043484A" w:rsidRPr="006D25CD">
        <w:rPr>
          <w:rFonts w:ascii="AvantGarde Bk BT" w:hAnsi="AvantGarde Bk BT" w:cs="Arial"/>
          <w:bCs/>
          <w:szCs w:val="22"/>
        </w:rPr>
        <w:t xml:space="preserve">de </w:t>
      </w:r>
      <w:r w:rsidR="008C7B70" w:rsidRPr="006D25CD">
        <w:rPr>
          <w:rFonts w:ascii="AvantGarde Bk BT" w:hAnsi="AvantGarde Bk BT" w:cs="Arial"/>
          <w:bCs/>
          <w:szCs w:val="22"/>
        </w:rPr>
        <w:t xml:space="preserve">interés </w:t>
      </w:r>
      <w:r w:rsidR="00AB02B8" w:rsidRPr="006D25CD">
        <w:rPr>
          <w:rFonts w:ascii="AvantGarde Bk BT" w:hAnsi="AvantGarde Bk BT" w:cs="Arial"/>
          <w:bCs/>
          <w:szCs w:val="22"/>
        </w:rPr>
        <w:t xml:space="preserve">y </w:t>
      </w:r>
      <w:r w:rsidR="00272FC7" w:rsidRPr="006D25CD">
        <w:rPr>
          <w:rFonts w:ascii="AvantGarde Bk BT" w:hAnsi="AvantGarde Bk BT" w:cs="Arial"/>
          <w:bCs/>
          <w:szCs w:val="22"/>
        </w:rPr>
        <w:t xml:space="preserve">la presentación de </w:t>
      </w:r>
      <w:r w:rsidR="00272FC7" w:rsidRPr="006D25CD">
        <w:rPr>
          <w:rFonts w:ascii="AvantGarde Bk BT" w:hAnsi="AvantGarde Bk BT" w:cs="Arial"/>
          <w:noProof/>
          <w:lang w:val="es-ES_tradnl"/>
        </w:rPr>
        <w:t>la constancia de declaración fiscal</w:t>
      </w:r>
      <w:r w:rsidR="00272FC7" w:rsidRPr="006D25CD">
        <w:rPr>
          <w:rFonts w:ascii="AvantGarde Bk BT" w:hAnsi="AvantGarde Bk BT" w:cs="Arial"/>
          <w:bCs/>
          <w:szCs w:val="22"/>
        </w:rPr>
        <w:t>, establecidas en el</w:t>
      </w:r>
      <w:r w:rsidRPr="006D25CD">
        <w:rPr>
          <w:rFonts w:ascii="AvantGarde Bk BT" w:hAnsi="AvantGarde Bk BT" w:cs="Arial"/>
          <w:bCs/>
          <w:szCs w:val="22"/>
        </w:rPr>
        <w:t xml:space="preserve"> Sistema de Declaración Patrimonial utilizado por el Poder Ejecutivo del Estado, refrendando así su compromis</w:t>
      </w:r>
      <w:r w:rsidR="006D25CD" w:rsidRPr="006D25CD">
        <w:rPr>
          <w:rFonts w:ascii="AvantGarde Bk BT" w:hAnsi="AvantGarde Bk BT" w:cs="Arial"/>
          <w:bCs/>
          <w:szCs w:val="22"/>
        </w:rPr>
        <w:t>o y solidaridad con la sociedad, a partir de la aprobación del presente dictamen.</w:t>
      </w:r>
    </w:p>
    <w:p w:rsidR="00402F60" w:rsidRPr="009E0985" w:rsidRDefault="00402F60" w:rsidP="00402F60">
      <w:pPr>
        <w:jc w:val="both"/>
        <w:rPr>
          <w:rFonts w:ascii="AvantGarde Bk BT" w:hAnsi="AvantGarde Bk BT" w:cs="Arial"/>
          <w:b/>
          <w:szCs w:val="22"/>
          <w:lang w:val="es-ES_tradnl"/>
        </w:rPr>
      </w:pPr>
    </w:p>
    <w:p w:rsidR="0043484A" w:rsidRPr="009E0985" w:rsidRDefault="00402F60" w:rsidP="007E001B">
      <w:pPr>
        <w:jc w:val="both"/>
        <w:rPr>
          <w:rFonts w:ascii="AvantGarde Bk BT" w:hAnsi="AvantGarde Bk BT" w:cs="Arial"/>
          <w:noProof/>
          <w:lang w:val="es-ES_tradnl"/>
        </w:rPr>
      </w:pPr>
      <w:r w:rsidRPr="009E0985">
        <w:rPr>
          <w:rFonts w:ascii="AvantGarde Bk BT" w:hAnsi="AvantGarde Bk BT" w:cs="Arial"/>
          <w:b/>
          <w:noProof/>
          <w:szCs w:val="22"/>
          <w:lang w:val="es-ES_tradnl"/>
        </w:rPr>
        <w:t>SEGUNDO</w:t>
      </w:r>
      <w:r w:rsidRPr="009E0985">
        <w:rPr>
          <w:rFonts w:ascii="AvantGarde Bk BT" w:hAnsi="AvantGarde Bk BT" w:cs="Arial"/>
          <w:b/>
          <w:noProof/>
          <w:sz w:val="26"/>
          <w:lang w:val="es-ES_tradnl"/>
        </w:rPr>
        <w:t>.</w:t>
      </w:r>
      <w:r w:rsidRPr="009E0985">
        <w:rPr>
          <w:rFonts w:ascii="AvantGarde Bk BT" w:hAnsi="AvantGarde Bk BT" w:cs="Arial"/>
          <w:noProof/>
          <w:sz w:val="26"/>
          <w:lang w:val="es-ES_tradnl"/>
        </w:rPr>
        <w:t xml:space="preserve"> </w:t>
      </w:r>
      <w:r w:rsidRPr="009E0985">
        <w:rPr>
          <w:rFonts w:ascii="AvantGarde Bk BT" w:hAnsi="AvantGarde Bk BT" w:cs="Arial"/>
          <w:lang w:val="es-ES_tradnl"/>
        </w:rPr>
        <w:t>La Contraloría General d</w:t>
      </w:r>
      <w:r w:rsidR="007E001B" w:rsidRPr="009E0985">
        <w:rPr>
          <w:rFonts w:ascii="AvantGarde Bk BT" w:hAnsi="AvantGarde Bk BT" w:cs="Arial"/>
          <w:lang w:val="es-ES_tradnl"/>
        </w:rPr>
        <w:t>e la Universidad de Guadalajara</w:t>
      </w:r>
      <w:r w:rsidRPr="009E0985">
        <w:rPr>
          <w:rFonts w:ascii="AvantGarde Bk BT" w:hAnsi="AvantGarde Bk BT" w:cs="Arial"/>
          <w:lang w:val="es-ES_tradnl"/>
        </w:rPr>
        <w:t xml:space="preserve"> notificará a los miembros de la comunidad universitaria que deberán presentar las declaraciones</w:t>
      </w:r>
      <w:r w:rsidR="00E83DEA" w:rsidRPr="009E0985">
        <w:rPr>
          <w:rFonts w:ascii="AvantGarde Bk BT" w:hAnsi="AvantGarde Bk BT" w:cs="Arial"/>
          <w:lang w:val="es-ES_tradnl"/>
        </w:rPr>
        <w:t xml:space="preserve"> de: a)</w:t>
      </w:r>
      <w:r w:rsidRPr="009E0985">
        <w:rPr>
          <w:rFonts w:ascii="AvantGarde Bk BT" w:hAnsi="AvantGarde Bk BT" w:cs="Arial"/>
          <w:lang w:val="es-ES_tradnl"/>
        </w:rPr>
        <w:t xml:space="preserve"> </w:t>
      </w:r>
      <w:r w:rsidR="00E83DEA" w:rsidRPr="009E0985">
        <w:rPr>
          <w:rFonts w:ascii="AvantGarde Bk BT" w:hAnsi="AvantGarde Bk BT" w:cs="Arial"/>
          <w:lang w:val="es-ES_tradnl"/>
        </w:rPr>
        <w:t xml:space="preserve">situación </w:t>
      </w:r>
      <w:r w:rsidRPr="009E0985">
        <w:rPr>
          <w:rFonts w:ascii="AvantGarde Bk BT" w:hAnsi="AvantGarde Bk BT" w:cs="Arial"/>
          <w:noProof/>
          <w:lang w:val="es-ES_tradnl"/>
        </w:rPr>
        <w:t>patrimonial</w:t>
      </w:r>
      <w:r w:rsidR="00E83DEA" w:rsidRPr="009E0985">
        <w:rPr>
          <w:rFonts w:ascii="AvantGarde Bk BT" w:hAnsi="AvantGarde Bk BT" w:cs="Arial"/>
          <w:noProof/>
          <w:lang w:val="es-ES_tradnl"/>
        </w:rPr>
        <w:t>;</w:t>
      </w:r>
      <w:r w:rsidRPr="009E0985">
        <w:rPr>
          <w:rFonts w:ascii="AvantGarde Bk BT" w:hAnsi="AvantGarde Bk BT" w:cs="Arial"/>
          <w:noProof/>
          <w:lang w:val="es-ES_tradnl"/>
        </w:rPr>
        <w:t xml:space="preserve"> </w:t>
      </w:r>
      <w:r w:rsidR="00E83DEA" w:rsidRPr="009E0985">
        <w:rPr>
          <w:rFonts w:ascii="AvantGarde Bk BT" w:hAnsi="AvantGarde Bk BT" w:cs="Arial"/>
          <w:noProof/>
          <w:lang w:val="es-ES_tradnl"/>
        </w:rPr>
        <w:t xml:space="preserve">b) </w:t>
      </w:r>
      <w:r w:rsidRPr="009E0985">
        <w:rPr>
          <w:rFonts w:ascii="AvantGarde Bk BT" w:hAnsi="AvantGarde Bk BT" w:cs="Arial"/>
          <w:noProof/>
          <w:lang w:val="es-ES_tradnl"/>
        </w:rPr>
        <w:t xml:space="preserve">de </w:t>
      </w:r>
      <w:r w:rsidR="00E83DEA" w:rsidRPr="009E0985">
        <w:rPr>
          <w:rFonts w:ascii="AvantGarde Bk BT" w:hAnsi="AvantGarde Bk BT" w:cs="Arial"/>
          <w:noProof/>
          <w:lang w:val="es-ES_tradnl"/>
        </w:rPr>
        <w:t xml:space="preserve">posible conflicto de </w:t>
      </w:r>
      <w:r w:rsidRPr="009E0985">
        <w:rPr>
          <w:rFonts w:ascii="AvantGarde Bk BT" w:hAnsi="AvantGarde Bk BT" w:cs="Arial"/>
          <w:noProof/>
          <w:lang w:val="es-ES_tradnl"/>
        </w:rPr>
        <w:t xml:space="preserve">interes y </w:t>
      </w:r>
      <w:r w:rsidR="00E83DEA" w:rsidRPr="009E0985">
        <w:rPr>
          <w:rFonts w:ascii="AvantGarde Bk BT" w:hAnsi="AvantGarde Bk BT" w:cs="Arial"/>
          <w:noProof/>
          <w:lang w:val="es-ES_tradnl"/>
        </w:rPr>
        <w:t xml:space="preserve">c) </w:t>
      </w:r>
      <w:r w:rsidRPr="009E0985">
        <w:rPr>
          <w:rFonts w:ascii="AvantGarde Bk BT" w:hAnsi="AvantGarde Bk BT" w:cs="Arial"/>
          <w:noProof/>
          <w:lang w:val="es-ES_tradnl"/>
        </w:rPr>
        <w:t xml:space="preserve">la </w:t>
      </w:r>
      <w:r w:rsidR="005B3545" w:rsidRPr="009E0985">
        <w:rPr>
          <w:rFonts w:ascii="AvantGarde Bk BT" w:hAnsi="AvantGarde Bk BT" w:cs="Arial"/>
          <w:noProof/>
          <w:lang w:val="es-ES_tradnl"/>
        </w:rPr>
        <w:t xml:space="preserve">constancia de </w:t>
      </w:r>
      <w:r w:rsidRPr="009E0985">
        <w:rPr>
          <w:rFonts w:ascii="AvantGarde Bk BT" w:hAnsi="AvantGarde Bk BT" w:cs="Arial"/>
          <w:noProof/>
          <w:lang w:val="es-ES_tradnl"/>
        </w:rPr>
        <w:t>declar</w:t>
      </w:r>
      <w:r w:rsidR="00E83DEA" w:rsidRPr="009E0985">
        <w:rPr>
          <w:rFonts w:ascii="AvantGarde Bk BT" w:hAnsi="AvantGarde Bk BT" w:cs="Arial"/>
          <w:noProof/>
          <w:lang w:val="es-ES_tradnl"/>
        </w:rPr>
        <w:t xml:space="preserve">ación fiscal, según corresponda; </w:t>
      </w:r>
      <w:r w:rsidR="008C7B70" w:rsidRPr="009E0985">
        <w:rPr>
          <w:rFonts w:ascii="AvantGarde Bk BT" w:hAnsi="AvantGarde Bk BT" w:cs="Arial"/>
          <w:noProof/>
          <w:lang w:val="es-ES_tradnl"/>
        </w:rPr>
        <w:t xml:space="preserve">en </w:t>
      </w:r>
      <w:r w:rsidR="0043484A" w:rsidRPr="009E0985">
        <w:rPr>
          <w:rFonts w:ascii="AvantGarde Bk BT" w:hAnsi="AvantGarde Bk BT" w:cs="Arial"/>
          <w:noProof/>
          <w:lang w:val="es-ES_tradnl"/>
        </w:rPr>
        <w:t xml:space="preserve">los formatos electronicos que para tal efecto determine la Contraloría del Estado respecto de las </w:t>
      </w:r>
      <w:r w:rsidR="008C7B70" w:rsidRPr="009E0985">
        <w:rPr>
          <w:rFonts w:ascii="AvantGarde Bk BT" w:hAnsi="AvantGarde Bk BT" w:cs="Arial"/>
          <w:noProof/>
          <w:lang w:val="es-ES_tradnl"/>
        </w:rPr>
        <w:t xml:space="preserve">dos </w:t>
      </w:r>
      <w:r w:rsidR="0043484A" w:rsidRPr="009E0985">
        <w:rPr>
          <w:rFonts w:ascii="AvantGarde Bk BT" w:hAnsi="AvantGarde Bk BT" w:cs="Arial"/>
          <w:noProof/>
          <w:lang w:val="es-ES_tradnl"/>
        </w:rPr>
        <w:t>primeras.</w:t>
      </w:r>
    </w:p>
    <w:p w:rsidR="009E0985" w:rsidRPr="009E0985" w:rsidRDefault="009E0985">
      <w:pPr>
        <w:rPr>
          <w:rFonts w:ascii="AvantGarde Bk BT" w:hAnsi="AvantGarde Bk BT" w:cs="Arial"/>
          <w:b/>
          <w:bCs/>
          <w:szCs w:val="22"/>
          <w:lang w:val="es-ES_tradnl"/>
        </w:rPr>
      </w:pPr>
      <w:r w:rsidRPr="009E0985">
        <w:rPr>
          <w:rFonts w:ascii="AvantGarde Bk BT" w:hAnsi="AvantGarde Bk BT" w:cs="Arial"/>
          <w:b/>
          <w:bCs/>
          <w:szCs w:val="22"/>
          <w:lang w:val="es-ES_tradnl"/>
        </w:rPr>
        <w:br w:type="page"/>
      </w:r>
    </w:p>
    <w:p w:rsidR="00402F60" w:rsidRPr="009E0985" w:rsidRDefault="007E001B" w:rsidP="00402F60">
      <w:pPr>
        <w:jc w:val="both"/>
        <w:rPr>
          <w:rFonts w:ascii="AvantGarde Bk BT" w:hAnsi="AvantGarde Bk BT" w:cs="Arial"/>
          <w:bCs/>
          <w:szCs w:val="22"/>
          <w:lang w:val="es-ES_tradnl"/>
        </w:rPr>
      </w:pPr>
      <w:r w:rsidRPr="009E0985">
        <w:rPr>
          <w:rFonts w:ascii="AvantGarde Bk BT" w:hAnsi="AvantGarde Bk BT" w:cs="Arial"/>
          <w:b/>
          <w:bCs/>
          <w:szCs w:val="22"/>
          <w:lang w:val="es-ES_tradnl"/>
        </w:rPr>
        <w:lastRenderedPageBreak/>
        <w:t>TERCERO.</w:t>
      </w:r>
      <w:r w:rsidR="00402F60" w:rsidRPr="009E0985">
        <w:rPr>
          <w:rFonts w:ascii="AvantGarde Bk BT" w:hAnsi="AvantGarde Bk BT" w:cs="Arial"/>
          <w:b/>
          <w:bCs/>
          <w:szCs w:val="22"/>
          <w:lang w:val="es-ES_tradnl"/>
        </w:rPr>
        <w:t xml:space="preserve"> </w:t>
      </w:r>
      <w:r w:rsidR="00402F60" w:rsidRPr="009E0985">
        <w:rPr>
          <w:rFonts w:ascii="AvantGarde Bk BT" w:hAnsi="AvantGarde Bk BT" w:cs="Arial"/>
          <w:bCs/>
          <w:szCs w:val="22"/>
          <w:lang w:val="es-ES_tradnl"/>
        </w:rPr>
        <w:t xml:space="preserve">Ejecútese </w:t>
      </w:r>
      <w:r w:rsidR="00402F60" w:rsidRPr="009E0985">
        <w:rPr>
          <w:rFonts w:ascii="AvantGarde Bk BT" w:hAnsi="AvantGarde Bk BT" w:cs="Arial"/>
          <w:szCs w:val="22"/>
          <w:lang w:val="es-ES_tradnl"/>
        </w:rPr>
        <w:t>el presente dictamen en los términos de la fracción II del artículo 35 de la Ley Orgánica de la Universidad de Guadalajara.</w:t>
      </w:r>
    </w:p>
    <w:p w:rsidR="00402F60" w:rsidRPr="009E0985" w:rsidRDefault="00402F60" w:rsidP="00402F60">
      <w:pPr>
        <w:ind w:right="-22"/>
        <w:rPr>
          <w:rFonts w:ascii="AvantGarde Bk BT" w:hAnsi="AvantGarde Bk BT" w:cs="Arial"/>
          <w:bCs/>
          <w:sz w:val="22"/>
          <w:szCs w:val="22"/>
          <w:lang w:val="es-ES_tradnl"/>
        </w:rPr>
      </w:pPr>
    </w:p>
    <w:p w:rsidR="00402F60" w:rsidRPr="009E0985" w:rsidRDefault="00402F60" w:rsidP="00402F60">
      <w:pPr>
        <w:ind w:right="-22"/>
        <w:jc w:val="center"/>
        <w:rPr>
          <w:rFonts w:ascii="AvantGarde Bk BT" w:hAnsi="AvantGarde Bk BT" w:cs="Arial"/>
          <w:bCs/>
          <w:sz w:val="22"/>
          <w:szCs w:val="22"/>
          <w:lang w:val="es-ES_tradnl"/>
        </w:rPr>
      </w:pPr>
      <w:r w:rsidRPr="009E0985">
        <w:rPr>
          <w:rFonts w:ascii="AvantGarde Bk BT" w:hAnsi="AvantGarde Bk BT" w:cs="Arial"/>
          <w:bCs/>
          <w:sz w:val="22"/>
          <w:szCs w:val="22"/>
          <w:lang w:val="es-ES_tradnl"/>
        </w:rPr>
        <w:t>A t e n t a m e n t e</w:t>
      </w:r>
    </w:p>
    <w:p w:rsidR="00402F60" w:rsidRPr="009E0985" w:rsidRDefault="00402F60" w:rsidP="00402F60">
      <w:pPr>
        <w:ind w:right="-22"/>
        <w:jc w:val="center"/>
        <w:rPr>
          <w:rFonts w:ascii="AvantGarde Bk BT" w:hAnsi="AvantGarde Bk BT" w:cs="Arial"/>
          <w:caps/>
          <w:sz w:val="22"/>
          <w:szCs w:val="22"/>
          <w:lang w:val="es-ES_tradnl"/>
        </w:rPr>
      </w:pPr>
      <w:r w:rsidRPr="009E0985">
        <w:rPr>
          <w:rFonts w:ascii="AvantGarde Bk BT" w:hAnsi="AvantGarde Bk BT" w:cs="Arial"/>
          <w:caps/>
          <w:sz w:val="22"/>
          <w:szCs w:val="22"/>
          <w:lang w:val="es-ES_tradnl"/>
        </w:rPr>
        <w:t>“Piensa y Trabaja”</w:t>
      </w:r>
    </w:p>
    <w:p w:rsidR="00402F60" w:rsidRPr="009E0985" w:rsidRDefault="00402F60" w:rsidP="00402F60">
      <w:pPr>
        <w:ind w:right="-22"/>
        <w:jc w:val="center"/>
        <w:rPr>
          <w:rFonts w:ascii="AvantGarde Bk BT" w:hAnsi="AvantGarde Bk BT" w:cs="Arial"/>
          <w:sz w:val="22"/>
          <w:szCs w:val="22"/>
          <w:lang w:val="es-ES_tradnl"/>
        </w:rPr>
      </w:pPr>
      <w:r w:rsidRPr="009E0985">
        <w:rPr>
          <w:rFonts w:ascii="AvantGarde Bk BT" w:hAnsi="AvantGarde Bk BT" w:cs="Arial"/>
          <w:sz w:val="22"/>
          <w:szCs w:val="22"/>
          <w:lang w:val="es-ES_tradnl"/>
        </w:rPr>
        <w:t>Guadalajara, Jalisco, 23 de febrero de 2017</w:t>
      </w:r>
    </w:p>
    <w:p w:rsidR="00402F60" w:rsidRPr="009E0985" w:rsidRDefault="00402F60" w:rsidP="00402F60">
      <w:pPr>
        <w:ind w:right="-22"/>
        <w:jc w:val="center"/>
        <w:rPr>
          <w:rFonts w:ascii="AvantGarde Bk BT" w:hAnsi="AvantGarde Bk BT" w:cs="Arial"/>
          <w:sz w:val="22"/>
          <w:szCs w:val="22"/>
          <w:lang w:val="es-ES_tradnl"/>
        </w:rPr>
      </w:pPr>
      <w:r w:rsidRPr="009E0985">
        <w:rPr>
          <w:rFonts w:ascii="AvantGarde Bk BT" w:hAnsi="AvantGarde Bk BT" w:cs="Arial"/>
          <w:sz w:val="22"/>
          <w:szCs w:val="22"/>
          <w:lang w:val="es-ES_tradnl"/>
        </w:rPr>
        <w:t>Comisión Permanente de Hacienda</w:t>
      </w:r>
    </w:p>
    <w:p w:rsidR="00402F60" w:rsidRDefault="00402F60" w:rsidP="00402F60">
      <w:pPr>
        <w:ind w:right="-22"/>
        <w:rPr>
          <w:rFonts w:ascii="AvantGarde Bk BT" w:hAnsi="AvantGarde Bk BT" w:cs="Arial"/>
          <w:sz w:val="22"/>
          <w:szCs w:val="22"/>
          <w:lang w:val="es-ES_tradnl"/>
        </w:rPr>
      </w:pPr>
    </w:p>
    <w:p w:rsidR="000B7410" w:rsidRPr="009E0985" w:rsidRDefault="000B7410" w:rsidP="00402F60">
      <w:pPr>
        <w:ind w:right="-22"/>
        <w:rPr>
          <w:rFonts w:ascii="AvantGarde Bk BT" w:hAnsi="AvantGarde Bk BT" w:cs="Arial"/>
          <w:sz w:val="22"/>
          <w:szCs w:val="22"/>
          <w:lang w:val="es-ES_tradnl"/>
        </w:rPr>
      </w:pPr>
    </w:p>
    <w:p w:rsidR="007E001B" w:rsidRPr="009E0985" w:rsidRDefault="007E001B" w:rsidP="00402F60">
      <w:pPr>
        <w:ind w:right="-22"/>
        <w:rPr>
          <w:rFonts w:ascii="AvantGarde Bk BT" w:hAnsi="AvantGarde Bk BT" w:cs="Arial"/>
          <w:sz w:val="22"/>
          <w:szCs w:val="22"/>
          <w:lang w:val="es-ES_tradnl"/>
        </w:rPr>
      </w:pPr>
    </w:p>
    <w:p w:rsidR="00402F60" w:rsidRPr="009E0985" w:rsidRDefault="00402F60" w:rsidP="00402F60">
      <w:pPr>
        <w:pStyle w:val="Sinespaciado"/>
        <w:jc w:val="center"/>
        <w:rPr>
          <w:rFonts w:ascii="AvantGarde Bk BT" w:hAnsi="AvantGarde Bk BT"/>
          <w:b/>
        </w:rPr>
      </w:pPr>
      <w:r w:rsidRPr="009E0985">
        <w:rPr>
          <w:rFonts w:ascii="AvantGarde Bk BT" w:hAnsi="AvantGarde Bk BT"/>
          <w:b/>
        </w:rPr>
        <w:t>Mtro.  Itzcóatl Tonatiuh Bravo Padilla</w:t>
      </w:r>
    </w:p>
    <w:p w:rsidR="00402F60" w:rsidRPr="009E0985" w:rsidRDefault="00402F60" w:rsidP="00402F60">
      <w:pPr>
        <w:pStyle w:val="Sinespaciado"/>
        <w:jc w:val="center"/>
        <w:rPr>
          <w:rFonts w:ascii="AvantGarde Bk BT" w:hAnsi="AvantGarde Bk BT"/>
        </w:rPr>
      </w:pPr>
      <w:r w:rsidRPr="009E0985">
        <w:rPr>
          <w:rFonts w:ascii="AvantGarde Bk BT" w:hAnsi="AvantGarde Bk BT"/>
        </w:rPr>
        <w:t>Rector General y Presidente de la Comisión de Hacienda</w:t>
      </w:r>
    </w:p>
    <w:p w:rsidR="00402F60" w:rsidRDefault="00402F60" w:rsidP="00402F60">
      <w:pPr>
        <w:pStyle w:val="Sinespaciado"/>
        <w:rPr>
          <w:rFonts w:ascii="AvantGarde Bk BT" w:hAnsi="AvantGarde Bk BT"/>
        </w:rPr>
      </w:pPr>
    </w:p>
    <w:p w:rsidR="000B7410" w:rsidRPr="009E0985" w:rsidRDefault="000B7410" w:rsidP="00402F60">
      <w:pPr>
        <w:pStyle w:val="Sinespaciado"/>
        <w:rPr>
          <w:rFonts w:ascii="AvantGarde Bk BT" w:hAnsi="AvantGarde Bk BT"/>
        </w:rPr>
      </w:pPr>
    </w:p>
    <w:p w:rsidR="00402F60" w:rsidRPr="009E0985" w:rsidRDefault="00402F60" w:rsidP="00402F60">
      <w:pPr>
        <w:pStyle w:val="Sinespaciado"/>
        <w:rPr>
          <w:rFonts w:ascii="AvantGarde Bk BT" w:hAnsi="AvantGarde Bk BT"/>
        </w:rPr>
      </w:pPr>
    </w:p>
    <w:p w:rsidR="00402F60" w:rsidRPr="009E0985" w:rsidRDefault="00402F60" w:rsidP="00402F60">
      <w:pPr>
        <w:pStyle w:val="Sinespaciado"/>
        <w:jc w:val="center"/>
        <w:rPr>
          <w:rFonts w:ascii="AvantGarde Bk BT" w:hAnsi="AvantGarde Bk BT"/>
        </w:rPr>
      </w:pPr>
      <w:r w:rsidRPr="009E0985">
        <w:rPr>
          <w:rFonts w:ascii="AvantGarde Bk BT" w:hAnsi="AvantGarde Bk BT"/>
        </w:rPr>
        <w:t xml:space="preserve">Dra. Ruth Padilla Muñoz         </w:t>
      </w:r>
      <w:r w:rsidRPr="009E0985">
        <w:rPr>
          <w:rFonts w:ascii="AvantGarde Bk BT" w:hAnsi="AvantGarde Bk BT"/>
        </w:rPr>
        <w:tab/>
      </w:r>
      <w:r w:rsidRPr="009E0985">
        <w:rPr>
          <w:rFonts w:ascii="AvantGarde Bk BT" w:hAnsi="AvantGarde Bk BT"/>
        </w:rPr>
        <w:tab/>
        <w:t>Mtro. José Alberto Castellanos Gutiérrez</w:t>
      </w:r>
    </w:p>
    <w:p w:rsidR="00402F60" w:rsidRDefault="00402F60" w:rsidP="00402F60">
      <w:pPr>
        <w:pStyle w:val="Sinespaciado"/>
        <w:rPr>
          <w:rFonts w:ascii="AvantGarde Bk BT" w:hAnsi="AvantGarde Bk BT"/>
        </w:rPr>
      </w:pPr>
    </w:p>
    <w:p w:rsidR="000B7410" w:rsidRPr="009E0985" w:rsidRDefault="000B7410" w:rsidP="00402F60">
      <w:pPr>
        <w:pStyle w:val="Sinespaciado"/>
        <w:rPr>
          <w:rFonts w:ascii="AvantGarde Bk BT" w:hAnsi="AvantGarde Bk BT"/>
        </w:rPr>
      </w:pPr>
    </w:p>
    <w:p w:rsidR="007E001B" w:rsidRPr="009E0985" w:rsidRDefault="007E001B" w:rsidP="00402F60">
      <w:pPr>
        <w:pStyle w:val="Sinespaciado"/>
        <w:rPr>
          <w:rFonts w:ascii="AvantGarde Bk BT" w:hAnsi="AvantGarde Bk BT"/>
        </w:rPr>
      </w:pPr>
    </w:p>
    <w:p w:rsidR="00402F60" w:rsidRPr="009E0985" w:rsidRDefault="00402F60" w:rsidP="00402F60">
      <w:pPr>
        <w:pStyle w:val="Sinespaciado"/>
        <w:jc w:val="center"/>
        <w:rPr>
          <w:rFonts w:ascii="AvantGarde Bk BT" w:hAnsi="AvantGarde Bk BT"/>
        </w:rPr>
      </w:pPr>
      <w:r w:rsidRPr="009E0985">
        <w:rPr>
          <w:rFonts w:ascii="AvantGarde Bk BT" w:hAnsi="AvantGarde Bk BT"/>
        </w:rPr>
        <w:t>Mtro. Edgar Enrique Velázquez González</w:t>
      </w:r>
      <w:r w:rsidRPr="009E0985">
        <w:rPr>
          <w:rFonts w:ascii="AvantGarde Bk BT" w:hAnsi="AvantGarde Bk BT"/>
        </w:rPr>
        <w:tab/>
        <w:t xml:space="preserve">               C. Jesús Arturo Medina Varela</w:t>
      </w:r>
    </w:p>
    <w:p w:rsidR="00402F60" w:rsidRPr="009E0985" w:rsidRDefault="00402F60" w:rsidP="00402F60">
      <w:pPr>
        <w:pStyle w:val="Sinespaciado"/>
        <w:rPr>
          <w:rFonts w:ascii="AvantGarde Bk BT" w:hAnsi="AvantGarde Bk BT"/>
        </w:rPr>
      </w:pPr>
    </w:p>
    <w:p w:rsidR="007E001B" w:rsidRDefault="007E001B" w:rsidP="00402F60">
      <w:pPr>
        <w:pStyle w:val="Sinespaciado"/>
        <w:rPr>
          <w:rFonts w:ascii="AvantGarde Bk BT" w:hAnsi="AvantGarde Bk BT"/>
        </w:rPr>
      </w:pPr>
    </w:p>
    <w:p w:rsidR="000B7410" w:rsidRPr="009E0985" w:rsidRDefault="000B7410" w:rsidP="00402F60">
      <w:pPr>
        <w:pStyle w:val="Sinespaciado"/>
        <w:rPr>
          <w:rFonts w:ascii="AvantGarde Bk BT" w:hAnsi="AvantGarde Bk BT"/>
        </w:rPr>
      </w:pPr>
    </w:p>
    <w:p w:rsidR="00402F60" w:rsidRPr="009E0985" w:rsidRDefault="00402F60" w:rsidP="00402F60">
      <w:pPr>
        <w:pStyle w:val="Sinespaciado"/>
        <w:jc w:val="center"/>
        <w:rPr>
          <w:rFonts w:ascii="AvantGarde Bk BT" w:hAnsi="AvantGarde Bk BT"/>
          <w:b/>
        </w:rPr>
      </w:pPr>
      <w:r w:rsidRPr="009E0985">
        <w:rPr>
          <w:rFonts w:ascii="AvantGarde Bk BT" w:hAnsi="AvantGarde Bk BT"/>
          <w:b/>
        </w:rPr>
        <w:t>Mtro. José Alfredo Peña Ramos</w:t>
      </w:r>
    </w:p>
    <w:p w:rsidR="006915C1" w:rsidRPr="009E0985" w:rsidRDefault="00402F60" w:rsidP="00402F60">
      <w:pPr>
        <w:pStyle w:val="Sinespaciado"/>
        <w:jc w:val="center"/>
        <w:rPr>
          <w:rFonts w:ascii="AvantGarde Bk BT" w:hAnsi="AvantGarde Bk BT"/>
        </w:rPr>
      </w:pPr>
      <w:r w:rsidRPr="009E0985">
        <w:rPr>
          <w:rFonts w:ascii="AvantGarde Bk BT" w:hAnsi="AvantGarde Bk BT"/>
        </w:rPr>
        <w:t>Secretario de Actas y Acuerdos</w:t>
      </w:r>
    </w:p>
    <w:sectPr w:rsidR="006915C1" w:rsidRPr="009E0985" w:rsidSect="00D46288">
      <w:headerReference w:type="default" r:id="rId9"/>
      <w:footerReference w:type="default" r:id="rId10"/>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BD" w:rsidRDefault="008476BD" w:rsidP="00C85DA2">
      <w:r>
        <w:separator/>
      </w:r>
    </w:p>
  </w:endnote>
  <w:endnote w:type="continuationSeparator" w:id="0">
    <w:p w:rsidR="008476BD" w:rsidRDefault="008476B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A" w:rsidRPr="007E4AEE" w:rsidRDefault="0047481A"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00A9027F"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00A9027F" w:rsidRPr="007E4AEE">
      <w:rPr>
        <w:rFonts w:ascii="AvantGarde Bk BT" w:hAnsi="AvantGarde Bk BT"/>
        <w:sz w:val="14"/>
        <w:szCs w:val="14"/>
      </w:rPr>
      <w:fldChar w:fldCharType="separate"/>
    </w:r>
    <w:r w:rsidR="00FC5F5A">
      <w:rPr>
        <w:rFonts w:ascii="AvantGarde Bk BT" w:hAnsi="AvantGarde Bk BT"/>
        <w:noProof/>
        <w:sz w:val="14"/>
        <w:szCs w:val="14"/>
      </w:rPr>
      <w:t>5</w:t>
    </w:r>
    <w:r w:rsidR="00A9027F"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00A9027F"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00A9027F" w:rsidRPr="007E4AEE">
      <w:rPr>
        <w:rFonts w:ascii="AvantGarde Bk BT" w:hAnsi="AvantGarde Bk BT"/>
        <w:sz w:val="14"/>
        <w:szCs w:val="14"/>
      </w:rPr>
      <w:fldChar w:fldCharType="separate"/>
    </w:r>
    <w:r w:rsidR="00FC5F5A">
      <w:rPr>
        <w:rFonts w:ascii="AvantGarde Bk BT" w:hAnsi="AvantGarde Bk BT"/>
        <w:noProof/>
        <w:sz w:val="14"/>
        <w:szCs w:val="14"/>
      </w:rPr>
      <w:t>6</w:t>
    </w:r>
    <w:r w:rsidR="00A9027F" w:rsidRPr="007E4AEE">
      <w:rPr>
        <w:rFonts w:ascii="AvantGarde Bk BT" w:hAnsi="AvantGarde Bk BT"/>
        <w:sz w:val="14"/>
        <w:szCs w:val="14"/>
      </w:rPr>
      <w:fldChar w:fldCharType="end"/>
    </w:r>
  </w:p>
  <w:p w:rsidR="0047481A" w:rsidRDefault="0047481A" w:rsidP="007E4AEE">
    <w:pPr>
      <w:pStyle w:val="Piedepgina"/>
      <w:spacing w:line="276" w:lineRule="auto"/>
      <w:jc w:val="center"/>
      <w:rPr>
        <w:sz w:val="17"/>
        <w:szCs w:val="17"/>
      </w:rPr>
    </w:pPr>
  </w:p>
  <w:p w:rsidR="0047481A" w:rsidRPr="00C85DA2" w:rsidRDefault="0047481A"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47481A" w:rsidRPr="00C85DA2" w:rsidRDefault="0047481A"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47481A" w:rsidRPr="00C85DA2" w:rsidRDefault="0047481A" w:rsidP="007E4AEE">
    <w:pPr>
      <w:pStyle w:val="Piedepgina"/>
      <w:spacing w:line="276" w:lineRule="auto"/>
      <w:jc w:val="center"/>
      <w:rPr>
        <w:b/>
        <w:sz w:val="17"/>
        <w:szCs w:val="17"/>
      </w:rPr>
    </w:pPr>
    <w:r>
      <w:rPr>
        <w:b/>
        <w:sz w:val="17"/>
        <w:szCs w:val="17"/>
      </w:rPr>
      <w:t>www.hcgu</w:t>
    </w:r>
    <w:r w:rsidRPr="00C85DA2">
      <w:rPr>
        <w:b/>
        <w:sz w:val="17"/>
        <w:szCs w:val="17"/>
      </w:rPr>
      <w:t>.udg.mx</w:t>
    </w:r>
  </w:p>
  <w:p w:rsidR="0047481A" w:rsidRPr="007E4AEE" w:rsidRDefault="0047481A"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BD" w:rsidRDefault="008476BD" w:rsidP="00C85DA2">
      <w:r>
        <w:separator/>
      </w:r>
    </w:p>
  </w:footnote>
  <w:footnote w:type="continuationSeparator" w:id="0">
    <w:p w:rsidR="008476BD" w:rsidRDefault="008476B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A" w:rsidRDefault="0047481A" w:rsidP="007B1178">
    <w:pPr>
      <w:pStyle w:val="Encabezado"/>
      <w:jc w:val="right"/>
      <w:rPr>
        <w:noProof/>
        <w:lang w:val="es-ES" w:eastAsia="es-MX"/>
      </w:rPr>
    </w:pPr>
    <w:r>
      <w:rPr>
        <w:noProof/>
        <w:lang w:eastAsia="es-MX"/>
      </w:rPr>
      <w:drawing>
        <wp:anchor distT="0" distB="0" distL="114300" distR="114300" simplePos="0" relativeHeight="251660800" behindDoc="1" locked="0" layoutInCell="1" allowOverlap="1" wp14:anchorId="5600B121" wp14:editId="7398112F">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47481A" w:rsidRDefault="0047481A" w:rsidP="007B1178">
    <w:pPr>
      <w:pStyle w:val="Encabezado"/>
      <w:jc w:val="right"/>
      <w:rPr>
        <w:noProof/>
        <w:lang w:val="es-ES" w:eastAsia="es-MX"/>
      </w:rPr>
    </w:pPr>
  </w:p>
  <w:p w:rsidR="0047481A" w:rsidRDefault="0047481A" w:rsidP="007B1178">
    <w:pPr>
      <w:pStyle w:val="Encabezado"/>
      <w:jc w:val="right"/>
      <w:rPr>
        <w:noProof/>
        <w:lang w:val="es-ES" w:eastAsia="es-MX"/>
      </w:rPr>
    </w:pPr>
  </w:p>
  <w:p w:rsidR="0047481A" w:rsidRDefault="0047481A" w:rsidP="007B1178">
    <w:pPr>
      <w:pStyle w:val="Encabezado"/>
      <w:jc w:val="right"/>
      <w:rPr>
        <w:rFonts w:ascii="AvantGarde Bk BT" w:hAnsi="AvantGarde Bk BT"/>
        <w:noProof/>
        <w:lang w:val="es-ES" w:eastAsia="es-MX"/>
      </w:rPr>
    </w:pPr>
  </w:p>
  <w:p w:rsidR="0047481A" w:rsidRPr="00A31371" w:rsidRDefault="0047481A" w:rsidP="007B1178">
    <w:pPr>
      <w:pStyle w:val="Encabezado"/>
      <w:jc w:val="right"/>
      <w:rPr>
        <w:rFonts w:ascii="AvantGarde Bk BT" w:hAnsi="AvantGarde Bk BT"/>
        <w:noProof/>
        <w:sz w:val="22"/>
        <w:szCs w:val="22"/>
        <w:lang w:val="es-ES" w:eastAsia="es-MX"/>
      </w:rPr>
    </w:pPr>
    <w:r w:rsidRPr="00A31371">
      <w:rPr>
        <w:rFonts w:ascii="AvantGarde Bk BT" w:hAnsi="AvantGarde Bk BT"/>
        <w:noProof/>
        <w:sz w:val="22"/>
        <w:szCs w:val="22"/>
        <w:lang w:val="es-ES" w:eastAsia="es-MX"/>
      </w:rPr>
      <w:t>Exp.021</w:t>
    </w:r>
  </w:p>
  <w:p w:rsidR="0047481A" w:rsidRPr="00A31371" w:rsidRDefault="0047481A" w:rsidP="007B1178">
    <w:pPr>
      <w:pStyle w:val="Encabezado"/>
      <w:jc w:val="right"/>
      <w:rPr>
        <w:rFonts w:ascii="AvantGarde Bk BT" w:hAnsi="AvantGarde Bk BT"/>
        <w:sz w:val="22"/>
        <w:szCs w:val="22"/>
        <w:lang w:val="es-ES"/>
      </w:rPr>
    </w:pPr>
    <w:r w:rsidRPr="00A31371">
      <w:rPr>
        <w:rFonts w:ascii="AvantGarde Bk BT" w:hAnsi="AvantGarde Bk BT"/>
        <w:noProof/>
        <w:sz w:val="22"/>
        <w:szCs w:val="22"/>
        <w:lang w:val="es-ES" w:eastAsia="es-MX"/>
      </w:rPr>
      <w:t>Dictamen Núm.</w:t>
    </w:r>
    <w:r w:rsidR="003F751B" w:rsidRPr="00A31371">
      <w:rPr>
        <w:rFonts w:ascii="AvantGarde Bk BT" w:hAnsi="AvantGarde Bk BT"/>
        <w:noProof/>
        <w:sz w:val="22"/>
        <w:szCs w:val="22"/>
        <w:lang w:val="es-ES" w:eastAsia="es-MX"/>
      </w:rPr>
      <w:t xml:space="preserve"> I</w:t>
    </w:r>
    <w:r w:rsidRPr="00A31371">
      <w:rPr>
        <w:rFonts w:ascii="AvantGarde Bk BT" w:hAnsi="AvantGarde Bk BT"/>
        <w:noProof/>
        <w:sz w:val="22"/>
        <w:szCs w:val="22"/>
        <w:lang w:val="es-ES" w:eastAsia="es-MX"/>
      </w:rPr>
      <w:t>I/201</w:t>
    </w:r>
    <w:r w:rsidR="005746EE" w:rsidRPr="00A31371">
      <w:rPr>
        <w:rFonts w:ascii="AvantGarde Bk BT" w:hAnsi="AvantGarde Bk BT"/>
        <w:noProof/>
        <w:sz w:val="22"/>
        <w:szCs w:val="22"/>
        <w:lang w:val="es-ES" w:eastAsia="es-MX"/>
      </w:rPr>
      <w:t>7</w:t>
    </w:r>
    <w:r w:rsidRPr="00A31371">
      <w:rPr>
        <w:rFonts w:ascii="AvantGarde Bk BT" w:hAnsi="AvantGarde Bk BT"/>
        <w:noProof/>
        <w:sz w:val="22"/>
        <w:szCs w:val="22"/>
        <w:lang w:val="es-ES" w:eastAsia="es-MX"/>
      </w:rPr>
      <w:t>/</w:t>
    </w:r>
    <w:r w:rsidR="008E7502" w:rsidRPr="00A31371">
      <w:rPr>
        <w:rFonts w:ascii="AvantGarde Bk BT" w:hAnsi="AvantGarde Bk BT"/>
        <w:noProof/>
        <w:sz w:val="22"/>
        <w:szCs w:val="22"/>
        <w:lang w:val="es-ES" w:eastAsia="es-MX"/>
      </w:rPr>
      <w:t>035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44B"/>
    <w:multiLevelType w:val="hybridMultilevel"/>
    <w:tmpl w:val="BE7075FC"/>
    <w:lvl w:ilvl="0" w:tplc="E9B8B460">
      <w:start w:val="1"/>
      <w:numFmt w:val="decimal"/>
      <w:lvlText w:val="%1."/>
      <w:lvlJc w:val="left"/>
      <w:pPr>
        <w:ind w:left="720" w:hanging="360"/>
      </w:pPr>
      <w:rPr>
        <w:rFonts w:hint="default"/>
        <w:b/>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8A4433"/>
    <w:multiLevelType w:val="multilevel"/>
    <w:tmpl w:val="5B7C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017F4"/>
    <w:multiLevelType w:val="hybridMultilevel"/>
    <w:tmpl w:val="2FA681B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11691B93"/>
    <w:multiLevelType w:val="hybridMultilevel"/>
    <w:tmpl w:val="BE7075FC"/>
    <w:lvl w:ilvl="0" w:tplc="E9B8B460">
      <w:start w:val="1"/>
      <w:numFmt w:val="decimal"/>
      <w:lvlText w:val="%1."/>
      <w:lvlJc w:val="left"/>
      <w:pPr>
        <w:ind w:left="720" w:hanging="360"/>
      </w:pPr>
      <w:rPr>
        <w:rFonts w:hint="default"/>
        <w:b/>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7D24A9"/>
    <w:multiLevelType w:val="multilevel"/>
    <w:tmpl w:val="1CC2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9339E"/>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115143"/>
    <w:multiLevelType w:val="multilevel"/>
    <w:tmpl w:val="97C4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B47AC"/>
    <w:multiLevelType w:val="multilevel"/>
    <w:tmpl w:val="A69E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21654D"/>
    <w:multiLevelType w:val="hybridMultilevel"/>
    <w:tmpl w:val="EE0E2896"/>
    <w:lvl w:ilvl="0" w:tplc="C8BC563E">
      <w:start w:val="1"/>
      <w:numFmt w:val="lowerLetter"/>
      <w:lvlText w:val="%1."/>
      <w:lvlJc w:val="left"/>
      <w:pPr>
        <w:tabs>
          <w:tab w:val="num" w:pos="1068"/>
        </w:tabs>
        <w:ind w:left="1068" w:hanging="360"/>
      </w:pPr>
      <w:rPr>
        <w:b w:val="0"/>
        <w:sz w:val="22"/>
      </w:rPr>
    </w:lvl>
    <w:lvl w:ilvl="1" w:tplc="080A0019" w:tentative="1">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abstractNum w:abstractNumId="9">
    <w:nsid w:val="5E6C1DAC"/>
    <w:multiLevelType w:val="hybridMultilevel"/>
    <w:tmpl w:val="442CB500"/>
    <w:lvl w:ilvl="0" w:tplc="68089B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234908"/>
    <w:multiLevelType w:val="hybridMultilevel"/>
    <w:tmpl w:val="B6BE3BCA"/>
    <w:lvl w:ilvl="0" w:tplc="12A24476">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5"/>
  </w:num>
  <w:num w:numId="5">
    <w:abstractNumId w:val="2"/>
  </w:num>
  <w:num w:numId="6">
    <w:abstractNumId w:val="10"/>
  </w:num>
  <w:num w:numId="7">
    <w:abstractNumId w:val="8"/>
  </w:num>
  <w:num w:numId="8">
    <w:abstractNumId w:val="6"/>
  </w:num>
  <w:num w:numId="9">
    <w:abstractNumId w:val="7"/>
  </w:num>
  <w:num w:numId="10">
    <w:abstractNumId w:val="4"/>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B69"/>
    <w:rsid w:val="00000E2F"/>
    <w:rsid w:val="0000190E"/>
    <w:rsid w:val="00002988"/>
    <w:rsid w:val="00002AF8"/>
    <w:rsid w:val="000050C9"/>
    <w:rsid w:val="00014F0D"/>
    <w:rsid w:val="00015185"/>
    <w:rsid w:val="00015BDD"/>
    <w:rsid w:val="000202AD"/>
    <w:rsid w:val="000203B6"/>
    <w:rsid w:val="00026769"/>
    <w:rsid w:val="000315E2"/>
    <w:rsid w:val="00031E0E"/>
    <w:rsid w:val="00034A10"/>
    <w:rsid w:val="00035AB8"/>
    <w:rsid w:val="00040C84"/>
    <w:rsid w:val="0004244F"/>
    <w:rsid w:val="00043690"/>
    <w:rsid w:val="00045CBE"/>
    <w:rsid w:val="00050EEF"/>
    <w:rsid w:val="00054562"/>
    <w:rsid w:val="00054CD3"/>
    <w:rsid w:val="000555AF"/>
    <w:rsid w:val="00056B7B"/>
    <w:rsid w:val="00065933"/>
    <w:rsid w:val="000737CE"/>
    <w:rsid w:val="00081E6A"/>
    <w:rsid w:val="000840B6"/>
    <w:rsid w:val="000854B1"/>
    <w:rsid w:val="00085B25"/>
    <w:rsid w:val="000872A6"/>
    <w:rsid w:val="00087730"/>
    <w:rsid w:val="000A01EC"/>
    <w:rsid w:val="000A0326"/>
    <w:rsid w:val="000A4B59"/>
    <w:rsid w:val="000B3926"/>
    <w:rsid w:val="000B5CCB"/>
    <w:rsid w:val="000B5FEB"/>
    <w:rsid w:val="000B7410"/>
    <w:rsid w:val="000B750B"/>
    <w:rsid w:val="000C2472"/>
    <w:rsid w:val="000C34AA"/>
    <w:rsid w:val="000C3D16"/>
    <w:rsid w:val="000C5CF4"/>
    <w:rsid w:val="000D0474"/>
    <w:rsid w:val="000D096A"/>
    <w:rsid w:val="000D0D71"/>
    <w:rsid w:val="000D4719"/>
    <w:rsid w:val="000D5B68"/>
    <w:rsid w:val="000D70F5"/>
    <w:rsid w:val="000D7B80"/>
    <w:rsid w:val="000D7E29"/>
    <w:rsid w:val="000E02A6"/>
    <w:rsid w:val="000E03F7"/>
    <w:rsid w:val="000E0723"/>
    <w:rsid w:val="000E3B57"/>
    <w:rsid w:val="000F0649"/>
    <w:rsid w:val="000F32EB"/>
    <w:rsid w:val="000F38BB"/>
    <w:rsid w:val="00103CE3"/>
    <w:rsid w:val="00107B70"/>
    <w:rsid w:val="001129EB"/>
    <w:rsid w:val="001141C0"/>
    <w:rsid w:val="00116154"/>
    <w:rsid w:val="00123358"/>
    <w:rsid w:val="0012668C"/>
    <w:rsid w:val="00127D83"/>
    <w:rsid w:val="001312F6"/>
    <w:rsid w:val="0014187C"/>
    <w:rsid w:val="0014399B"/>
    <w:rsid w:val="00152354"/>
    <w:rsid w:val="00152A2F"/>
    <w:rsid w:val="001533FA"/>
    <w:rsid w:val="00155C62"/>
    <w:rsid w:val="00160604"/>
    <w:rsid w:val="00170591"/>
    <w:rsid w:val="00170786"/>
    <w:rsid w:val="00170E7D"/>
    <w:rsid w:val="00171887"/>
    <w:rsid w:val="0017235C"/>
    <w:rsid w:val="00172631"/>
    <w:rsid w:val="00177EE6"/>
    <w:rsid w:val="00181193"/>
    <w:rsid w:val="001827A7"/>
    <w:rsid w:val="00186D0C"/>
    <w:rsid w:val="001916DF"/>
    <w:rsid w:val="00195A77"/>
    <w:rsid w:val="0019631F"/>
    <w:rsid w:val="001A41F4"/>
    <w:rsid w:val="001A4E0D"/>
    <w:rsid w:val="001A5F8A"/>
    <w:rsid w:val="001B57D3"/>
    <w:rsid w:val="001B5F38"/>
    <w:rsid w:val="001B63D0"/>
    <w:rsid w:val="001C0076"/>
    <w:rsid w:val="001C437F"/>
    <w:rsid w:val="001C4AAD"/>
    <w:rsid w:val="001C70EE"/>
    <w:rsid w:val="001D0CD4"/>
    <w:rsid w:val="001D112E"/>
    <w:rsid w:val="001D1A90"/>
    <w:rsid w:val="001D1CCD"/>
    <w:rsid w:val="001E1BBE"/>
    <w:rsid w:val="001E4BE6"/>
    <w:rsid w:val="001E5815"/>
    <w:rsid w:val="001E5AB2"/>
    <w:rsid w:val="001E7EED"/>
    <w:rsid w:val="001F0A96"/>
    <w:rsid w:val="001F1388"/>
    <w:rsid w:val="001F2BAD"/>
    <w:rsid w:val="001F3B79"/>
    <w:rsid w:val="001F410B"/>
    <w:rsid w:val="00201A5B"/>
    <w:rsid w:val="00202BCE"/>
    <w:rsid w:val="0020573B"/>
    <w:rsid w:val="00205EBF"/>
    <w:rsid w:val="00207AD0"/>
    <w:rsid w:val="00207FA4"/>
    <w:rsid w:val="00212A72"/>
    <w:rsid w:val="00215599"/>
    <w:rsid w:val="00215A63"/>
    <w:rsid w:val="00215AFA"/>
    <w:rsid w:val="00224227"/>
    <w:rsid w:val="00225FFB"/>
    <w:rsid w:val="0023344A"/>
    <w:rsid w:val="002360B4"/>
    <w:rsid w:val="002415D4"/>
    <w:rsid w:val="0024405D"/>
    <w:rsid w:val="002442E3"/>
    <w:rsid w:val="00246034"/>
    <w:rsid w:val="00254AAA"/>
    <w:rsid w:val="00260BB0"/>
    <w:rsid w:val="002638EC"/>
    <w:rsid w:val="002653C3"/>
    <w:rsid w:val="00266482"/>
    <w:rsid w:val="00271DA3"/>
    <w:rsid w:val="00272601"/>
    <w:rsid w:val="00272D8D"/>
    <w:rsid w:val="00272FC7"/>
    <w:rsid w:val="002751D5"/>
    <w:rsid w:val="00286551"/>
    <w:rsid w:val="0029247C"/>
    <w:rsid w:val="0029407D"/>
    <w:rsid w:val="0029576A"/>
    <w:rsid w:val="002A2340"/>
    <w:rsid w:val="002A2505"/>
    <w:rsid w:val="002A33C3"/>
    <w:rsid w:val="002A6428"/>
    <w:rsid w:val="002A6E2F"/>
    <w:rsid w:val="002A7A28"/>
    <w:rsid w:val="002B120D"/>
    <w:rsid w:val="002B1362"/>
    <w:rsid w:val="002B271F"/>
    <w:rsid w:val="002B5984"/>
    <w:rsid w:val="002C0544"/>
    <w:rsid w:val="002C0A5C"/>
    <w:rsid w:val="002C3CF3"/>
    <w:rsid w:val="002C5B20"/>
    <w:rsid w:val="002D2897"/>
    <w:rsid w:val="002D32E6"/>
    <w:rsid w:val="002D5B30"/>
    <w:rsid w:val="002E37E3"/>
    <w:rsid w:val="002E43CD"/>
    <w:rsid w:val="002E47A9"/>
    <w:rsid w:val="002E72FC"/>
    <w:rsid w:val="002F0DB1"/>
    <w:rsid w:val="002F1E5D"/>
    <w:rsid w:val="002F2E42"/>
    <w:rsid w:val="002F6C49"/>
    <w:rsid w:val="00301083"/>
    <w:rsid w:val="00301D75"/>
    <w:rsid w:val="00301F69"/>
    <w:rsid w:val="00302D8B"/>
    <w:rsid w:val="00302FB8"/>
    <w:rsid w:val="003104BE"/>
    <w:rsid w:val="003161B9"/>
    <w:rsid w:val="00316C8A"/>
    <w:rsid w:val="003220BC"/>
    <w:rsid w:val="0032414E"/>
    <w:rsid w:val="00332C76"/>
    <w:rsid w:val="0033478D"/>
    <w:rsid w:val="0033629D"/>
    <w:rsid w:val="00340EF4"/>
    <w:rsid w:val="00341EDC"/>
    <w:rsid w:val="00342BD8"/>
    <w:rsid w:val="0034488C"/>
    <w:rsid w:val="003465FC"/>
    <w:rsid w:val="00350ADD"/>
    <w:rsid w:val="00351685"/>
    <w:rsid w:val="003519CF"/>
    <w:rsid w:val="00356987"/>
    <w:rsid w:val="003634FB"/>
    <w:rsid w:val="00363508"/>
    <w:rsid w:val="003636CA"/>
    <w:rsid w:val="00371384"/>
    <w:rsid w:val="00374180"/>
    <w:rsid w:val="0037523A"/>
    <w:rsid w:val="003767E7"/>
    <w:rsid w:val="0038431C"/>
    <w:rsid w:val="0038780A"/>
    <w:rsid w:val="003903E6"/>
    <w:rsid w:val="00393480"/>
    <w:rsid w:val="003943C2"/>
    <w:rsid w:val="003A042D"/>
    <w:rsid w:val="003A1384"/>
    <w:rsid w:val="003A203D"/>
    <w:rsid w:val="003A2F58"/>
    <w:rsid w:val="003A36EB"/>
    <w:rsid w:val="003A5399"/>
    <w:rsid w:val="003A6A33"/>
    <w:rsid w:val="003B20CB"/>
    <w:rsid w:val="003B2162"/>
    <w:rsid w:val="003B3066"/>
    <w:rsid w:val="003B3F8B"/>
    <w:rsid w:val="003B4AA5"/>
    <w:rsid w:val="003B53A8"/>
    <w:rsid w:val="003B60F1"/>
    <w:rsid w:val="003B7359"/>
    <w:rsid w:val="003C1796"/>
    <w:rsid w:val="003C29E8"/>
    <w:rsid w:val="003C34DB"/>
    <w:rsid w:val="003D1CB6"/>
    <w:rsid w:val="003D24F4"/>
    <w:rsid w:val="003D6D76"/>
    <w:rsid w:val="003E068C"/>
    <w:rsid w:val="003E0BA8"/>
    <w:rsid w:val="003E29E3"/>
    <w:rsid w:val="003E3A88"/>
    <w:rsid w:val="003E509D"/>
    <w:rsid w:val="003E6D18"/>
    <w:rsid w:val="003E720B"/>
    <w:rsid w:val="003F751B"/>
    <w:rsid w:val="00402F60"/>
    <w:rsid w:val="00404E87"/>
    <w:rsid w:val="00410AD2"/>
    <w:rsid w:val="00417520"/>
    <w:rsid w:val="00417A11"/>
    <w:rsid w:val="00420302"/>
    <w:rsid w:val="00423639"/>
    <w:rsid w:val="004255B3"/>
    <w:rsid w:val="00425F15"/>
    <w:rsid w:val="0043484A"/>
    <w:rsid w:val="00435206"/>
    <w:rsid w:val="00436991"/>
    <w:rsid w:val="00436E72"/>
    <w:rsid w:val="00437542"/>
    <w:rsid w:val="0044100E"/>
    <w:rsid w:val="00444AF6"/>
    <w:rsid w:val="00445DC2"/>
    <w:rsid w:val="004500A2"/>
    <w:rsid w:val="00452B24"/>
    <w:rsid w:val="0045479F"/>
    <w:rsid w:val="00456218"/>
    <w:rsid w:val="00460949"/>
    <w:rsid w:val="0046314A"/>
    <w:rsid w:val="0046701B"/>
    <w:rsid w:val="004676BD"/>
    <w:rsid w:val="00470AC2"/>
    <w:rsid w:val="00470E9D"/>
    <w:rsid w:val="00471E89"/>
    <w:rsid w:val="00472AA7"/>
    <w:rsid w:val="0047413D"/>
    <w:rsid w:val="0047481A"/>
    <w:rsid w:val="00477F60"/>
    <w:rsid w:val="00480D41"/>
    <w:rsid w:val="00483094"/>
    <w:rsid w:val="00483EA5"/>
    <w:rsid w:val="00484667"/>
    <w:rsid w:val="0048490B"/>
    <w:rsid w:val="004853C0"/>
    <w:rsid w:val="004871E0"/>
    <w:rsid w:val="00487D8E"/>
    <w:rsid w:val="0049318D"/>
    <w:rsid w:val="00494A60"/>
    <w:rsid w:val="00495A70"/>
    <w:rsid w:val="0049767A"/>
    <w:rsid w:val="004A09B0"/>
    <w:rsid w:val="004A3A55"/>
    <w:rsid w:val="004A65BE"/>
    <w:rsid w:val="004A68CA"/>
    <w:rsid w:val="004A70A3"/>
    <w:rsid w:val="004A7527"/>
    <w:rsid w:val="004A7BD5"/>
    <w:rsid w:val="004B0A13"/>
    <w:rsid w:val="004B2C1A"/>
    <w:rsid w:val="004B2FD2"/>
    <w:rsid w:val="004B3638"/>
    <w:rsid w:val="004B44DA"/>
    <w:rsid w:val="004B6A9E"/>
    <w:rsid w:val="004B71A2"/>
    <w:rsid w:val="004C03F5"/>
    <w:rsid w:val="004C2F24"/>
    <w:rsid w:val="004C2F36"/>
    <w:rsid w:val="004C3F15"/>
    <w:rsid w:val="004C5B81"/>
    <w:rsid w:val="004C702A"/>
    <w:rsid w:val="004C71CF"/>
    <w:rsid w:val="004D43CE"/>
    <w:rsid w:val="004D4E1B"/>
    <w:rsid w:val="004D5849"/>
    <w:rsid w:val="004D6AF3"/>
    <w:rsid w:val="004D70DD"/>
    <w:rsid w:val="004E1F71"/>
    <w:rsid w:val="004E1F9D"/>
    <w:rsid w:val="004E200D"/>
    <w:rsid w:val="004E2C78"/>
    <w:rsid w:val="004E3AE7"/>
    <w:rsid w:val="004E45F3"/>
    <w:rsid w:val="004E5E5D"/>
    <w:rsid w:val="004E67B4"/>
    <w:rsid w:val="004E7186"/>
    <w:rsid w:val="004F036C"/>
    <w:rsid w:val="004F12E1"/>
    <w:rsid w:val="004F1E8D"/>
    <w:rsid w:val="004F2DD9"/>
    <w:rsid w:val="004F42E5"/>
    <w:rsid w:val="004F5EAF"/>
    <w:rsid w:val="004F608C"/>
    <w:rsid w:val="004F6373"/>
    <w:rsid w:val="00500BC5"/>
    <w:rsid w:val="00500C29"/>
    <w:rsid w:val="0050783A"/>
    <w:rsid w:val="00512A7C"/>
    <w:rsid w:val="0051597F"/>
    <w:rsid w:val="00517D67"/>
    <w:rsid w:val="00527011"/>
    <w:rsid w:val="00531A0D"/>
    <w:rsid w:val="00531FA1"/>
    <w:rsid w:val="00534A5C"/>
    <w:rsid w:val="00534A9C"/>
    <w:rsid w:val="00536E1C"/>
    <w:rsid w:val="0054733D"/>
    <w:rsid w:val="005519CE"/>
    <w:rsid w:val="005549B8"/>
    <w:rsid w:val="005558A8"/>
    <w:rsid w:val="00556E57"/>
    <w:rsid w:val="00557B29"/>
    <w:rsid w:val="00560748"/>
    <w:rsid w:val="00562EAC"/>
    <w:rsid w:val="00563869"/>
    <w:rsid w:val="00563ADF"/>
    <w:rsid w:val="005746EE"/>
    <w:rsid w:val="00575AFA"/>
    <w:rsid w:val="005777E4"/>
    <w:rsid w:val="0058340B"/>
    <w:rsid w:val="005848F6"/>
    <w:rsid w:val="005869A3"/>
    <w:rsid w:val="00587723"/>
    <w:rsid w:val="00590521"/>
    <w:rsid w:val="0059591C"/>
    <w:rsid w:val="005A0D49"/>
    <w:rsid w:val="005A259F"/>
    <w:rsid w:val="005B31FE"/>
    <w:rsid w:val="005B3545"/>
    <w:rsid w:val="005B4A5D"/>
    <w:rsid w:val="005B74F1"/>
    <w:rsid w:val="005B7BFA"/>
    <w:rsid w:val="005B7C74"/>
    <w:rsid w:val="005C0B2E"/>
    <w:rsid w:val="005C3FF2"/>
    <w:rsid w:val="005C5229"/>
    <w:rsid w:val="005C586A"/>
    <w:rsid w:val="005D098C"/>
    <w:rsid w:val="005D19C0"/>
    <w:rsid w:val="005D1B17"/>
    <w:rsid w:val="005D2D4C"/>
    <w:rsid w:val="005D3F8E"/>
    <w:rsid w:val="005D78B1"/>
    <w:rsid w:val="005E0319"/>
    <w:rsid w:val="005E338A"/>
    <w:rsid w:val="005E4E79"/>
    <w:rsid w:val="005E515C"/>
    <w:rsid w:val="005E5A50"/>
    <w:rsid w:val="005E5B61"/>
    <w:rsid w:val="005E7EF6"/>
    <w:rsid w:val="005F1CB4"/>
    <w:rsid w:val="005F2F98"/>
    <w:rsid w:val="005F37D5"/>
    <w:rsid w:val="005F3FB7"/>
    <w:rsid w:val="005F4DEE"/>
    <w:rsid w:val="005F6252"/>
    <w:rsid w:val="005F6304"/>
    <w:rsid w:val="00600317"/>
    <w:rsid w:val="0060409D"/>
    <w:rsid w:val="00604E9E"/>
    <w:rsid w:val="006116CB"/>
    <w:rsid w:val="00613396"/>
    <w:rsid w:val="00613579"/>
    <w:rsid w:val="0061375E"/>
    <w:rsid w:val="006176F2"/>
    <w:rsid w:val="00617B48"/>
    <w:rsid w:val="00620136"/>
    <w:rsid w:val="00620828"/>
    <w:rsid w:val="0062433C"/>
    <w:rsid w:val="00625C92"/>
    <w:rsid w:val="00631A99"/>
    <w:rsid w:val="0063602E"/>
    <w:rsid w:val="00637374"/>
    <w:rsid w:val="00643E1D"/>
    <w:rsid w:val="00647268"/>
    <w:rsid w:val="00651D0D"/>
    <w:rsid w:val="006547F5"/>
    <w:rsid w:val="00655A91"/>
    <w:rsid w:val="00657ED3"/>
    <w:rsid w:val="00660D15"/>
    <w:rsid w:val="006618EA"/>
    <w:rsid w:val="00665643"/>
    <w:rsid w:val="00666212"/>
    <w:rsid w:val="00666ABC"/>
    <w:rsid w:val="00670F9D"/>
    <w:rsid w:val="00674E85"/>
    <w:rsid w:val="0067548F"/>
    <w:rsid w:val="006759BA"/>
    <w:rsid w:val="00676EBE"/>
    <w:rsid w:val="00677F43"/>
    <w:rsid w:val="00680072"/>
    <w:rsid w:val="0068223F"/>
    <w:rsid w:val="00683599"/>
    <w:rsid w:val="0068470C"/>
    <w:rsid w:val="006915C1"/>
    <w:rsid w:val="006926A6"/>
    <w:rsid w:val="00695F5E"/>
    <w:rsid w:val="006975F5"/>
    <w:rsid w:val="006A18E1"/>
    <w:rsid w:val="006A22D8"/>
    <w:rsid w:val="006A742E"/>
    <w:rsid w:val="006B56B6"/>
    <w:rsid w:val="006C2077"/>
    <w:rsid w:val="006C4251"/>
    <w:rsid w:val="006C5D3D"/>
    <w:rsid w:val="006D013A"/>
    <w:rsid w:val="006D21E0"/>
    <w:rsid w:val="006D25CD"/>
    <w:rsid w:val="006D34D9"/>
    <w:rsid w:val="006D3BD6"/>
    <w:rsid w:val="006D5DB8"/>
    <w:rsid w:val="006D5F29"/>
    <w:rsid w:val="006E0F4B"/>
    <w:rsid w:val="006E2262"/>
    <w:rsid w:val="006E4C58"/>
    <w:rsid w:val="006E7BA1"/>
    <w:rsid w:val="006F0B8D"/>
    <w:rsid w:val="006F450C"/>
    <w:rsid w:val="006F57BC"/>
    <w:rsid w:val="006F7340"/>
    <w:rsid w:val="0070188F"/>
    <w:rsid w:val="00702ACA"/>
    <w:rsid w:val="007033E7"/>
    <w:rsid w:val="00704737"/>
    <w:rsid w:val="0070793B"/>
    <w:rsid w:val="00716D09"/>
    <w:rsid w:val="00717788"/>
    <w:rsid w:val="00717A73"/>
    <w:rsid w:val="00723E10"/>
    <w:rsid w:val="00724CC1"/>
    <w:rsid w:val="00731120"/>
    <w:rsid w:val="0073199E"/>
    <w:rsid w:val="00735219"/>
    <w:rsid w:val="00736947"/>
    <w:rsid w:val="00741408"/>
    <w:rsid w:val="00746CF6"/>
    <w:rsid w:val="007472BD"/>
    <w:rsid w:val="00754891"/>
    <w:rsid w:val="00755BB9"/>
    <w:rsid w:val="00757322"/>
    <w:rsid w:val="00757E37"/>
    <w:rsid w:val="0076364E"/>
    <w:rsid w:val="007679C0"/>
    <w:rsid w:val="007709D2"/>
    <w:rsid w:val="00776EF6"/>
    <w:rsid w:val="00777F79"/>
    <w:rsid w:val="00782DD3"/>
    <w:rsid w:val="007854ED"/>
    <w:rsid w:val="00786733"/>
    <w:rsid w:val="007931A3"/>
    <w:rsid w:val="00793769"/>
    <w:rsid w:val="00793E3A"/>
    <w:rsid w:val="0079471F"/>
    <w:rsid w:val="007A3635"/>
    <w:rsid w:val="007A3AC8"/>
    <w:rsid w:val="007A511C"/>
    <w:rsid w:val="007A7622"/>
    <w:rsid w:val="007B1178"/>
    <w:rsid w:val="007B1CC4"/>
    <w:rsid w:val="007B4494"/>
    <w:rsid w:val="007B5CE8"/>
    <w:rsid w:val="007B6EEA"/>
    <w:rsid w:val="007C0178"/>
    <w:rsid w:val="007C3A70"/>
    <w:rsid w:val="007C4D68"/>
    <w:rsid w:val="007D2613"/>
    <w:rsid w:val="007D32CB"/>
    <w:rsid w:val="007D5B81"/>
    <w:rsid w:val="007D6A2D"/>
    <w:rsid w:val="007D6BFC"/>
    <w:rsid w:val="007E001B"/>
    <w:rsid w:val="007E4AEE"/>
    <w:rsid w:val="007E737D"/>
    <w:rsid w:val="007F22EB"/>
    <w:rsid w:val="007F2DD4"/>
    <w:rsid w:val="00800E32"/>
    <w:rsid w:val="00802A80"/>
    <w:rsid w:val="00802E74"/>
    <w:rsid w:val="0080387A"/>
    <w:rsid w:val="00805DF3"/>
    <w:rsid w:val="00806EEC"/>
    <w:rsid w:val="00806F83"/>
    <w:rsid w:val="0080783E"/>
    <w:rsid w:val="00807B8A"/>
    <w:rsid w:val="008101CD"/>
    <w:rsid w:val="008109B9"/>
    <w:rsid w:val="008117D2"/>
    <w:rsid w:val="008120C2"/>
    <w:rsid w:val="00813711"/>
    <w:rsid w:val="008154F7"/>
    <w:rsid w:val="00816BDD"/>
    <w:rsid w:val="0081762B"/>
    <w:rsid w:val="008218A1"/>
    <w:rsid w:val="00824EA8"/>
    <w:rsid w:val="00825892"/>
    <w:rsid w:val="00825BAB"/>
    <w:rsid w:val="008261BF"/>
    <w:rsid w:val="0083393C"/>
    <w:rsid w:val="008360ED"/>
    <w:rsid w:val="00837013"/>
    <w:rsid w:val="008403A5"/>
    <w:rsid w:val="00840684"/>
    <w:rsid w:val="0084510E"/>
    <w:rsid w:val="008476BD"/>
    <w:rsid w:val="00850768"/>
    <w:rsid w:val="00855AEE"/>
    <w:rsid w:val="00856896"/>
    <w:rsid w:val="00862D8D"/>
    <w:rsid w:val="008631BA"/>
    <w:rsid w:val="008660A9"/>
    <w:rsid w:val="00870766"/>
    <w:rsid w:val="00872BB7"/>
    <w:rsid w:val="00874799"/>
    <w:rsid w:val="00874BFE"/>
    <w:rsid w:val="00875896"/>
    <w:rsid w:val="00882307"/>
    <w:rsid w:val="00882B3A"/>
    <w:rsid w:val="008847DD"/>
    <w:rsid w:val="00884D47"/>
    <w:rsid w:val="00886A8A"/>
    <w:rsid w:val="00887A74"/>
    <w:rsid w:val="00890635"/>
    <w:rsid w:val="00892AD2"/>
    <w:rsid w:val="00895BF9"/>
    <w:rsid w:val="008964AD"/>
    <w:rsid w:val="008A0698"/>
    <w:rsid w:val="008A1277"/>
    <w:rsid w:val="008A35BD"/>
    <w:rsid w:val="008A52FA"/>
    <w:rsid w:val="008A5ECB"/>
    <w:rsid w:val="008B179C"/>
    <w:rsid w:val="008B1959"/>
    <w:rsid w:val="008B3D9B"/>
    <w:rsid w:val="008B561B"/>
    <w:rsid w:val="008B72A2"/>
    <w:rsid w:val="008C34DD"/>
    <w:rsid w:val="008C3D3A"/>
    <w:rsid w:val="008C7B70"/>
    <w:rsid w:val="008D0660"/>
    <w:rsid w:val="008D3AD5"/>
    <w:rsid w:val="008D6A9B"/>
    <w:rsid w:val="008D6C51"/>
    <w:rsid w:val="008D7215"/>
    <w:rsid w:val="008E0880"/>
    <w:rsid w:val="008E3A4B"/>
    <w:rsid w:val="008E525D"/>
    <w:rsid w:val="008E5FF2"/>
    <w:rsid w:val="008E6367"/>
    <w:rsid w:val="008E7502"/>
    <w:rsid w:val="008F02DC"/>
    <w:rsid w:val="008F09D0"/>
    <w:rsid w:val="008F3520"/>
    <w:rsid w:val="008F5071"/>
    <w:rsid w:val="008F565D"/>
    <w:rsid w:val="008F7481"/>
    <w:rsid w:val="0090213E"/>
    <w:rsid w:val="0090403C"/>
    <w:rsid w:val="009063D1"/>
    <w:rsid w:val="00906973"/>
    <w:rsid w:val="0090784F"/>
    <w:rsid w:val="00912C9D"/>
    <w:rsid w:val="00916A4B"/>
    <w:rsid w:val="00917DEE"/>
    <w:rsid w:val="00921139"/>
    <w:rsid w:val="00921FE3"/>
    <w:rsid w:val="00923EC5"/>
    <w:rsid w:val="00924EF8"/>
    <w:rsid w:val="00934A07"/>
    <w:rsid w:val="009409A4"/>
    <w:rsid w:val="00940D52"/>
    <w:rsid w:val="00941C53"/>
    <w:rsid w:val="009423D0"/>
    <w:rsid w:val="00942717"/>
    <w:rsid w:val="00944FAE"/>
    <w:rsid w:val="0095087A"/>
    <w:rsid w:val="00952AD8"/>
    <w:rsid w:val="009532D4"/>
    <w:rsid w:val="00954266"/>
    <w:rsid w:val="009562A2"/>
    <w:rsid w:val="00962564"/>
    <w:rsid w:val="00962D86"/>
    <w:rsid w:val="00966AF7"/>
    <w:rsid w:val="00966D22"/>
    <w:rsid w:val="00967A38"/>
    <w:rsid w:val="009708A2"/>
    <w:rsid w:val="009723CA"/>
    <w:rsid w:val="0097259E"/>
    <w:rsid w:val="0097323D"/>
    <w:rsid w:val="009733D1"/>
    <w:rsid w:val="00975506"/>
    <w:rsid w:val="009762F2"/>
    <w:rsid w:val="00977073"/>
    <w:rsid w:val="00980955"/>
    <w:rsid w:val="009874D5"/>
    <w:rsid w:val="00991465"/>
    <w:rsid w:val="0099408E"/>
    <w:rsid w:val="0099460F"/>
    <w:rsid w:val="009A2523"/>
    <w:rsid w:val="009A75A5"/>
    <w:rsid w:val="009B1BC3"/>
    <w:rsid w:val="009B1E92"/>
    <w:rsid w:val="009B5D2E"/>
    <w:rsid w:val="009C1A65"/>
    <w:rsid w:val="009C3682"/>
    <w:rsid w:val="009C4233"/>
    <w:rsid w:val="009C5E69"/>
    <w:rsid w:val="009C6058"/>
    <w:rsid w:val="009D0DE6"/>
    <w:rsid w:val="009D6E4F"/>
    <w:rsid w:val="009E01A2"/>
    <w:rsid w:val="009E0985"/>
    <w:rsid w:val="009E3AE4"/>
    <w:rsid w:val="009E4A35"/>
    <w:rsid w:val="009E686F"/>
    <w:rsid w:val="009F56E1"/>
    <w:rsid w:val="009F7E50"/>
    <w:rsid w:val="00A0386A"/>
    <w:rsid w:val="00A053FA"/>
    <w:rsid w:val="00A07A2E"/>
    <w:rsid w:val="00A1192B"/>
    <w:rsid w:val="00A11DBD"/>
    <w:rsid w:val="00A14FF6"/>
    <w:rsid w:val="00A1549F"/>
    <w:rsid w:val="00A15D20"/>
    <w:rsid w:val="00A2421E"/>
    <w:rsid w:val="00A25A64"/>
    <w:rsid w:val="00A2636D"/>
    <w:rsid w:val="00A31371"/>
    <w:rsid w:val="00A31C5A"/>
    <w:rsid w:val="00A33E54"/>
    <w:rsid w:val="00A36E3C"/>
    <w:rsid w:val="00A37919"/>
    <w:rsid w:val="00A40642"/>
    <w:rsid w:val="00A42DB3"/>
    <w:rsid w:val="00A43C90"/>
    <w:rsid w:val="00A4740E"/>
    <w:rsid w:val="00A47C53"/>
    <w:rsid w:val="00A50755"/>
    <w:rsid w:val="00A50FBF"/>
    <w:rsid w:val="00A54D5C"/>
    <w:rsid w:val="00A5615B"/>
    <w:rsid w:val="00A628C8"/>
    <w:rsid w:val="00A62F1B"/>
    <w:rsid w:val="00A62FE7"/>
    <w:rsid w:val="00A63B38"/>
    <w:rsid w:val="00A64F83"/>
    <w:rsid w:val="00A70E76"/>
    <w:rsid w:val="00A70F16"/>
    <w:rsid w:val="00A71C16"/>
    <w:rsid w:val="00A80FC7"/>
    <w:rsid w:val="00A811AB"/>
    <w:rsid w:val="00A81B03"/>
    <w:rsid w:val="00A85A97"/>
    <w:rsid w:val="00A862E9"/>
    <w:rsid w:val="00A877BA"/>
    <w:rsid w:val="00A9027F"/>
    <w:rsid w:val="00A95B42"/>
    <w:rsid w:val="00AA036C"/>
    <w:rsid w:val="00AA3D8C"/>
    <w:rsid w:val="00AA520B"/>
    <w:rsid w:val="00AA7831"/>
    <w:rsid w:val="00AB02B8"/>
    <w:rsid w:val="00AB1870"/>
    <w:rsid w:val="00AB1F12"/>
    <w:rsid w:val="00AB2F59"/>
    <w:rsid w:val="00AC0412"/>
    <w:rsid w:val="00AC1B5B"/>
    <w:rsid w:val="00AC6307"/>
    <w:rsid w:val="00AD3BD5"/>
    <w:rsid w:val="00AD3C5D"/>
    <w:rsid w:val="00AD5819"/>
    <w:rsid w:val="00AD5AF5"/>
    <w:rsid w:val="00AE000E"/>
    <w:rsid w:val="00AE2C0B"/>
    <w:rsid w:val="00AE3A78"/>
    <w:rsid w:val="00AF37D9"/>
    <w:rsid w:val="00AF675B"/>
    <w:rsid w:val="00B0171A"/>
    <w:rsid w:val="00B0403E"/>
    <w:rsid w:val="00B04322"/>
    <w:rsid w:val="00B103E2"/>
    <w:rsid w:val="00B16441"/>
    <w:rsid w:val="00B22B9E"/>
    <w:rsid w:val="00B2372D"/>
    <w:rsid w:val="00B25DE8"/>
    <w:rsid w:val="00B27EC9"/>
    <w:rsid w:val="00B33943"/>
    <w:rsid w:val="00B34EF3"/>
    <w:rsid w:val="00B3661B"/>
    <w:rsid w:val="00B36FAD"/>
    <w:rsid w:val="00B41907"/>
    <w:rsid w:val="00B47866"/>
    <w:rsid w:val="00B5044C"/>
    <w:rsid w:val="00B62575"/>
    <w:rsid w:val="00B62E64"/>
    <w:rsid w:val="00B65EE3"/>
    <w:rsid w:val="00B6699E"/>
    <w:rsid w:val="00B6783A"/>
    <w:rsid w:val="00B67C3C"/>
    <w:rsid w:val="00B72C24"/>
    <w:rsid w:val="00B75DE2"/>
    <w:rsid w:val="00B75FF3"/>
    <w:rsid w:val="00B8209D"/>
    <w:rsid w:val="00B82712"/>
    <w:rsid w:val="00B83109"/>
    <w:rsid w:val="00B855CE"/>
    <w:rsid w:val="00B9550B"/>
    <w:rsid w:val="00B96DC2"/>
    <w:rsid w:val="00B96ED0"/>
    <w:rsid w:val="00B9792F"/>
    <w:rsid w:val="00BA0862"/>
    <w:rsid w:val="00BA16A8"/>
    <w:rsid w:val="00BA79F1"/>
    <w:rsid w:val="00BB0052"/>
    <w:rsid w:val="00BB5775"/>
    <w:rsid w:val="00BB5F4F"/>
    <w:rsid w:val="00BB731C"/>
    <w:rsid w:val="00BB7654"/>
    <w:rsid w:val="00BC07ED"/>
    <w:rsid w:val="00BC20C0"/>
    <w:rsid w:val="00BC2D0B"/>
    <w:rsid w:val="00BC4463"/>
    <w:rsid w:val="00BC48B5"/>
    <w:rsid w:val="00BC549B"/>
    <w:rsid w:val="00BC5F7A"/>
    <w:rsid w:val="00BD063D"/>
    <w:rsid w:val="00BD068F"/>
    <w:rsid w:val="00BD0731"/>
    <w:rsid w:val="00BD0AF0"/>
    <w:rsid w:val="00BD64F7"/>
    <w:rsid w:val="00BD7B3F"/>
    <w:rsid w:val="00BD7FD9"/>
    <w:rsid w:val="00BE1295"/>
    <w:rsid w:val="00BE267B"/>
    <w:rsid w:val="00BE371D"/>
    <w:rsid w:val="00BF31B7"/>
    <w:rsid w:val="00BF6DC1"/>
    <w:rsid w:val="00C00CF9"/>
    <w:rsid w:val="00C017B1"/>
    <w:rsid w:val="00C0414C"/>
    <w:rsid w:val="00C106EB"/>
    <w:rsid w:val="00C11A1B"/>
    <w:rsid w:val="00C12885"/>
    <w:rsid w:val="00C15EFC"/>
    <w:rsid w:val="00C16E50"/>
    <w:rsid w:val="00C20B72"/>
    <w:rsid w:val="00C20D58"/>
    <w:rsid w:val="00C218C7"/>
    <w:rsid w:val="00C2194F"/>
    <w:rsid w:val="00C27DCC"/>
    <w:rsid w:val="00C30867"/>
    <w:rsid w:val="00C33183"/>
    <w:rsid w:val="00C3334B"/>
    <w:rsid w:val="00C37515"/>
    <w:rsid w:val="00C426B5"/>
    <w:rsid w:val="00C42C93"/>
    <w:rsid w:val="00C4568A"/>
    <w:rsid w:val="00C4578B"/>
    <w:rsid w:val="00C50388"/>
    <w:rsid w:val="00C52673"/>
    <w:rsid w:val="00C548F6"/>
    <w:rsid w:val="00C55BDE"/>
    <w:rsid w:val="00C600F7"/>
    <w:rsid w:val="00C61FC6"/>
    <w:rsid w:val="00C64F46"/>
    <w:rsid w:val="00C662C8"/>
    <w:rsid w:val="00C714E6"/>
    <w:rsid w:val="00C743D7"/>
    <w:rsid w:val="00C74805"/>
    <w:rsid w:val="00C75464"/>
    <w:rsid w:val="00C75A82"/>
    <w:rsid w:val="00C77B5D"/>
    <w:rsid w:val="00C82C3F"/>
    <w:rsid w:val="00C842F0"/>
    <w:rsid w:val="00C85DA2"/>
    <w:rsid w:val="00C910CA"/>
    <w:rsid w:val="00C93E04"/>
    <w:rsid w:val="00C940B3"/>
    <w:rsid w:val="00C94640"/>
    <w:rsid w:val="00C953FF"/>
    <w:rsid w:val="00C97EEB"/>
    <w:rsid w:val="00CA102A"/>
    <w:rsid w:val="00CA15FC"/>
    <w:rsid w:val="00CA3788"/>
    <w:rsid w:val="00CA384D"/>
    <w:rsid w:val="00CA3A28"/>
    <w:rsid w:val="00CA47A5"/>
    <w:rsid w:val="00CB3813"/>
    <w:rsid w:val="00CB4E42"/>
    <w:rsid w:val="00CB5D68"/>
    <w:rsid w:val="00CC1C10"/>
    <w:rsid w:val="00CD30DA"/>
    <w:rsid w:val="00CE2243"/>
    <w:rsid w:val="00CE2D0F"/>
    <w:rsid w:val="00CE3CD3"/>
    <w:rsid w:val="00CE58FC"/>
    <w:rsid w:val="00CE5932"/>
    <w:rsid w:val="00CE68CA"/>
    <w:rsid w:val="00CE7E66"/>
    <w:rsid w:val="00CF1618"/>
    <w:rsid w:val="00CF44D8"/>
    <w:rsid w:val="00CF53B2"/>
    <w:rsid w:val="00CF7D1B"/>
    <w:rsid w:val="00D02915"/>
    <w:rsid w:val="00D06AF7"/>
    <w:rsid w:val="00D0704A"/>
    <w:rsid w:val="00D1060C"/>
    <w:rsid w:val="00D12386"/>
    <w:rsid w:val="00D177E2"/>
    <w:rsid w:val="00D207DE"/>
    <w:rsid w:val="00D25EAE"/>
    <w:rsid w:val="00D325BC"/>
    <w:rsid w:val="00D3282A"/>
    <w:rsid w:val="00D35731"/>
    <w:rsid w:val="00D36BA7"/>
    <w:rsid w:val="00D4075C"/>
    <w:rsid w:val="00D4076A"/>
    <w:rsid w:val="00D42BA6"/>
    <w:rsid w:val="00D443B2"/>
    <w:rsid w:val="00D46052"/>
    <w:rsid w:val="00D46288"/>
    <w:rsid w:val="00D46C91"/>
    <w:rsid w:val="00D525A9"/>
    <w:rsid w:val="00D5742B"/>
    <w:rsid w:val="00D57C45"/>
    <w:rsid w:val="00D64F2F"/>
    <w:rsid w:val="00D65137"/>
    <w:rsid w:val="00D67B14"/>
    <w:rsid w:val="00D67F13"/>
    <w:rsid w:val="00D72293"/>
    <w:rsid w:val="00D73FC2"/>
    <w:rsid w:val="00D74A30"/>
    <w:rsid w:val="00D75A7F"/>
    <w:rsid w:val="00D809D8"/>
    <w:rsid w:val="00D82506"/>
    <w:rsid w:val="00D83F20"/>
    <w:rsid w:val="00D86332"/>
    <w:rsid w:val="00D86DA8"/>
    <w:rsid w:val="00D872BE"/>
    <w:rsid w:val="00D87DCE"/>
    <w:rsid w:val="00D90BE2"/>
    <w:rsid w:val="00D9477A"/>
    <w:rsid w:val="00D94DB1"/>
    <w:rsid w:val="00DA467A"/>
    <w:rsid w:val="00DA5E7F"/>
    <w:rsid w:val="00DA5FA9"/>
    <w:rsid w:val="00DA6CB7"/>
    <w:rsid w:val="00DB0A46"/>
    <w:rsid w:val="00DB47B9"/>
    <w:rsid w:val="00DB4DE1"/>
    <w:rsid w:val="00DB7000"/>
    <w:rsid w:val="00DB7407"/>
    <w:rsid w:val="00DC3107"/>
    <w:rsid w:val="00DC4E04"/>
    <w:rsid w:val="00DD13AF"/>
    <w:rsid w:val="00DD4117"/>
    <w:rsid w:val="00DD50C2"/>
    <w:rsid w:val="00DE3DDB"/>
    <w:rsid w:val="00DE4261"/>
    <w:rsid w:val="00DE4CE8"/>
    <w:rsid w:val="00DE4DD1"/>
    <w:rsid w:val="00DE562F"/>
    <w:rsid w:val="00DF0252"/>
    <w:rsid w:val="00DF27DA"/>
    <w:rsid w:val="00DF2FB9"/>
    <w:rsid w:val="00DF54E2"/>
    <w:rsid w:val="00E00B06"/>
    <w:rsid w:val="00E00C28"/>
    <w:rsid w:val="00E11FF8"/>
    <w:rsid w:val="00E1215C"/>
    <w:rsid w:val="00E1478D"/>
    <w:rsid w:val="00E23068"/>
    <w:rsid w:val="00E26E91"/>
    <w:rsid w:val="00E37437"/>
    <w:rsid w:val="00E4491E"/>
    <w:rsid w:val="00E4746E"/>
    <w:rsid w:val="00E50CC8"/>
    <w:rsid w:val="00E51C10"/>
    <w:rsid w:val="00E51C2C"/>
    <w:rsid w:val="00E5671C"/>
    <w:rsid w:val="00E56A54"/>
    <w:rsid w:val="00E57577"/>
    <w:rsid w:val="00E643C6"/>
    <w:rsid w:val="00E65235"/>
    <w:rsid w:val="00E66C7A"/>
    <w:rsid w:val="00E66FDD"/>
    <w:rsid w:val="00E75C58"/>
    <w:rsid w:val="00E823ED"/>
    <w:rsid w:val="00E83DEA"/>
    <w:rsid w:val="00E90798"/>
    <w:rsid w:val="00E95AC0"/>
    <w:rsid w:val="00EA1E9B"/>
    <w:rsid w:val="00EA3FB5"/>
    <w:rsid w:val="00EA5007"/>
    <w:rsid w:val="00EA600A"/>
    <w:rsid w:val="00EA6037"/>
    <w:rsid w:val="00EA665A"/>
    <w:rsid w:val="00EA766A"/>
    <w:rsid w:val="00EB0ED7"/>
    <w:rsid w:val="00EB12AE"/>
    <w:rsid w:val="00EB3BD0"/>
    <w:rsid w:val="00EB4923"/>
    <w:rsid w:val="00EB6253"/>
    <w:rsid w:val="00EB765D"/>
    <w:rsid w:val="00EC0FA5"/>
    <w:rsid w:val="00EC446D"/>
    <w:rsid w:val="00EC5B85"/>
    <w:rsid w:val="00EC5B9B"/>
    <w:rsid w:val="00EC5C7C"/>
    <w:rsid w:val="00EC6AAD"/>
    <w:rsid w:val="00ED010C"/>
    <w:rsid w:val="00ED0C64"/>
    <w:rsid w:val="00ED27B3"/>
    <w:rsid w:val="00ED31E0"/>
    <w:rsid w:val="00ED4DEB"/>
    <w:rsid w:val="00ED5831"/>
    <w:rsid w:val="00ED6626"/>
    <w:rsid w:val="00ED6DCD"/>
    <w:rsid w:val="00EE1A2A"/>
    <w:rsid w:val="00EE5699"/>
    <w:rsid w:val="00EF04F9"/>
    <w:rsid w:val="00EF2A3C"/>
    <w:rsid w:val="00EF37BF"/>
    <w:rsid w:val="00F01FBF"/>
    <w:rsid w:val="00F03965"/>
    <w:rsid w:val="00F04322"/>
    <w:rsid w:val="00F04431"/>
    <w:rsid w:val="00F0764F"/>
    <w:rsid w:val="00F07F15"/>
    <w:rsid w:val="00F103D5"/>
    <w:rsid w:val="00F105D8"/>
    <w:rsid w:val="00F1141C"/>
    <w:rsid w:val="00F13545"/>
    <w:rsid w:val="00F14665"/>
    <w:rsid w:val="00F1466F"/>
    <w:rsid w:val="00F146FE"/>
    <w:rsid w:val="00F14C8B"/>
    <w:rsid w:val="00F15332"/>
    <w:rsid w:val="00F16D8B"/>
    <w:rsid w:val="00F176DE"/>
    <w:rsid w:val="00F21C6C"/>
    <w:rsid w:val="00F22416"/>
    <w:rsid w:val="00F22936"/>
    <w:rsid w:val="00F25425"/>
    <w:rsid w:val="00F25EE2"/>
    <w:rsid w:val="00F31B1E"/>
    <w:rsid w:val="00F33262"/>
    <w:rsid w:val="00F34C0B"/>
    <w:rsid w:val="00F36900"/>
    <w:rsid w:val="00F40DEE"/>
    <w:rsid w:val="00F40EF4"/>
    <w:rsid w:val="00F41915"/>
    <w:rsid w:val="00F42F59"/>
    <w:rsid w:val="00F44D8E"/>
    <w:rsid w:val="00F5303C"/>
    <w:rsid w:val="00F56FAF"/>
    <w:rsid w:val="00F62342"/>
    <w:rsid w:val="00F6608A"/>
    <w:rsid w:val="00F67939"/>
    <w:rsid w:val="00F67D20"/>
    <w:rsid w:val="00F72121"/>
    <w:rsid w:val="00F76668"/>
    <w:rsid w:val="00F82F40"/>
    <w:rsid w:val="00F83163"/>
    <w:rsid w:val="00F90150"/>
    <w:rsid w:val="00F9157B"/>
    <w:rsid w:val="00F91FA0"/>
    <w:rsid w:val="00F93CDF"/>
    <w:rsid w:val="00F97873"/>
    <w:rsid w:val="00FA1B86"/>
    <w:rsid w:val="00FA1BD0"/>
    <w:rsid w:val="00FA3099"/>
    <w:rsid w:val="00FA31F6"/>
    <w:rsid w:val="00FA362A"/>
    <w:rsid w:val="00FB21D0"/>
    <w:rsid w:val="00FB4105"/>
    <w:rsid w:val="00FC5F5A"/>
    <w:rsid w:val="00FD0166"/>
    <w:rsid w:val="00FD1985"/>
    <w:rsid w:val="00FD4261"/>
    <w:rsid w:val="00FD680D"/>
    <w:rsid w:val="00FD6977"/>
    <w:rsid w:val="00FD6996"/>
    <w:rsid w:val="00FE1FD4"/>
    <w:rsid w:val="00FE30E7"/>
    <w:rsid w:val="00FE3D49"/>
    <w:rsid w:val="00FE4963"/>
    <w:rsid w:val="00FE4ACF"/>
    <w:rsid w:val="00FE4F5A"/>
    <w:rsid w:val="00FF1473"/>
    <w:rsid w:val="00FF22AF"/>
    <w:rsid w:val="00FF61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rsid w:val="00D46288"/>
    <w:rPr>
      <w:rFonts w:ascii="Arial" w:eastAsiaTheme="minorHAnsi" w:hAnsi="Arial" w:cstheme="minorBidi"/>
      <w:sz w:val="24"/>
      <w:szCs w:val="21"/>
      <w:lang w:eastAsia="en-US"/>
    </w:rPr>
  </w:style>
  <w:style w:type="paragraph" w:styleId="NormalWeb">
    <w:name w:val="Normal (Web)"/>
    <w:basedOn w:val="Normal"/>
    <w:uiPriority w:val="99"/>
    <w:semiHidden/>
    <w:unhideWhenUsed/>
    <w:rsid w:val="00556E57"/>
    <w:pPr>
      <w:spacing w:before="100" w:beforeAutospacing="1" w:after="100" w:afterAutospacing="1"/>
    </w:pPr>
    <w:rPr>
      <w:lang w:val="es-ES"/>
    </w:rPr>
  </w:style>
  <w:style w:type="paragraph" w:customStyle="1" w:styleId="Texto">
    <w:name w:val="Texto"/>
    <w:basedOn w:val="Normal"/>
    <w:rsid w:val="00892AD2"/>
    <w:pPr>
      <w:spacing w:after="101" w:line="216" w:lineRule="exact"/>
      <w:ind w:firstLine="288"/>
      <w:jc w:val="both"/>
    </w:pPr>
    <w:rPr>
      <w:rFonts w:ascii="Arial" w:hAnsi="Arial" w:cs="Arial"/>
      <w:sz w:val="18"/>
      <w:szCs w:val="18"/>
    </w:rPr>
  </w:style>
  <w:style w:type="character" w:styleId="Textoennegrita">
    <w:name w:val="Strong"/>
    <w:basedOn w:val="Fuentedeprrafopredeter"/>
    <w:uiPriority w:val="22"/>
    <w:qFormat/>
    <w:rsid w:val="00892AD2"/>
    <w:rPr>
      <w:b/>
      <w:bCs/>
    </w:rPr>
  </w:style>
  <w:style w:type="character" w:customStyle="1" w:styleId="small">
    <w:name w:val="small"/>
    <w:basedOn w:val="Fuentedeprrafopredeter"/>
    <w:rsid w:val="00613579"/>
  </w:style>
  <w:style w:type="paragraph" w:styleId="Sinespaciado">
    <w:name w:val="No Spacing"/>
    <w:uiPriority w:val="1"/>
    <w:qFormat/>
    <w:rsid w:val="00402F6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rsid w:val="00D46288"/>
    <w:rPr>
      <w:rFonts w:ascii="Arial" w:eastAsiaTheme="minorHAnsi" w:hAnsi="Arial" w:cstheme="minorBidi"/>
      <w:sz w:val="24"/>
      <w:szCs w:val="21"/>
      <w:lang w:eastAsia="en-US"/>
    </w:rPr>
  </w:style>
  <w:style w:type="paragraph" w:styleId="NormalWeb">
    <w:name w:val="Normal (Web)"/>
    <w:basedOn w:val="Normal"/>
    <w:uiPriority w:val="99"/>
    <w:semiHidden/>
    <w:unhideWhenUsed/>
    <w:rsid w:val="00556E57"/>
    <w:pPr>
      <w:spacing w:before="100" w:beforeAutospacing="1" w:after="100" w:afterAutospacing="1"/>
    </w:pPr>
    <w:rPr>
      <w:lang w:val="es-ES"/>
    </w:rPr>
  </w:style>
  <w:style w:type="paragraph" w:customStyle="1" w:styleId="Texto">
    <w:name w:val="Texto"/>
    <w:basedOn w:val="Normal"/>
    <w:rsid w:val="00892AD2"/>
    <w:pPr>
      <w:spacing w:after="101" w:line="216" w:lineRule="exact"/>
      <w:ind w:firstLine="288"/>
      <w:jc w:val="both"/>
    </w:pPr>
    <w:rPr>
      <w:rFonts w:ascii="Arial" w:hAnsi="Arial" w:cs="Arial"/>
      <w:sz w:val="18"/>
      <w:szCs w:val="18"/>
    </w:rPr>
  </w:style>
  <w:style w:type="character" w:styleId="Textoennegrita">
    <w:name w:val="Strong"/>
    <w:basedOn w:val="Fuentedeprrafopredeter"/>
    <w:uiPriority w:val="22"/>
    <w:qFormat/>
    <w:rsid w:val="00892AD2"/>
    <w:rPr>
      <w:b/>
      <w:bCs/>
    </w:rPr>
  </w:style>
  <w:style w:type="character" w:customStyle="1" w:styleId="small">
    <w:name w:val="small"/>
    <w:basedOn w:val="Fuentedeprrafopredeter"/>
    <w:rsid w:val="00613579"/>
  </w:style>
  <w:style w:type="paragraph" w:styleId="Sinespaciado">
    <w:name w:val="No Spacing"/>
    <w:uiPriority w:val="1"/>
    <w:qFormat/>
    <w:rsid w:val="00402F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965">
      <w:bodyDiv w:val="1"/>
      <w:marLeft w:val="0"/>
      <w:marRight w:val="0"/>
      <w:marTop w:val="0"/>
      <w:marBottom w:val="0"/>
      <w:divBdr>
        <w:top w:val="none" w:sz="0" w:space="0" w:color="auto"/>
        <w:left w:val="none" w:sz="0" w:space="0" w:color="auto"/>
        <w:bottom w:val="none" w:sz="0" w:space="0" w:color="auto"/>
        <w:right w:val="none" w:sz="0" w:space="0" w:color="auto"/>
      </w:divBdr>
    </w:div>
    <w:div w:id="90467577">
      <w:bodyDiv w:val="1"/>
      <w:marLeft w:val="0"/>
      <w:marRight w:val="0"/>
      <w:marTop w:val="0"/>
      <w:marBottom w:val="0"/>
      <w:divBdr>
        <w:top w:val="none" w:sz="0" w:space="0" w:color="auto"/>
        <w:left w:val="none" w:sz="0" w:space="0" w:color="auto"/>
        <w:bottom w:val="none" w:sz="0" w:space="0" w:color="auto"/>
        <w:right w:val="none" w:sz="0" w:space="0" w:color="auto"/>
      </w:divBdr>
    </w:div>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069763172">
      <w:bodyDiv w:val="1"/>
      <w:marLeft w:val="0"/>
      <w:marRight w:val="0"/>
      <w:marTop w:val="0"/>
      <w:marBottom w:val="0"/>
      <w:divBdr>
        <w:top w:val="none" w:sz="0" w:space="0" w:color="auto"/>
        <w:left w:val="none" w:sz="0" w:space="0" w:color="auto"/>
        <w:bottom w:val="none" w:sz="0" w:space="0" w:color="auto"/>
        <w:right w:val="none" w:sz="0" w:space="0" w:color="auto"/>
      </w:divBdr>
      <w:divsChild>
        <w:div w:id="649360657">
          <w:marLeft w:val="0"/>
          <w:marRight w:val="0"/>
          <w:marTop w:val="0"/>
          <w:marBottom w:val="0"/>
          <w:divBdr>
            <w:top w:val="none" w:sz="0" w:space="0" w:color="auto"/>
            <w:left w:val="none" w:sz="0" w:space="0" w:color="auto"/>
            <w:bottom w:val="none" w:sz="0" w:space="0" w:color="auto"/>
            <w:right w:val="none" w:sz="0" w:space="0" w:color="auto"/>
          </w:divBdr>
          <w:divsChild>
            <w:div w:id="833840128">
              <w:marLeft w:val="0"/>
              <w:marRight w:val="0"/>
              <w:marTop w:val="0"/>
              <w:marBottom w:val="0"/>
              <w:divBdr>
                <w:top w:val="none" w:sz="0" w:space="0" w:color="auto"/>
                <w:left w:val="none" w:sz="0" w:space="0" w:color="auto"/>
                <w:bottom w:val="none" w:sz="0" w:space="0" w:color="auto"/>
                <w:right w:val="none" w:sz="0" w:space="0" w:color="auto"/>
              </w:divBdr>
              <w:divsChild>
                <w:div w:id="548230542">
                  <w:marLeft w:val="0"/>
                  <w:marRight w:val="0"/>
                  <w:marTop w:val="0"/>
                  <w:marBottom w:val="0"/>
                  <w:divBdr>
                    <w:top w:val="none" w:sz="0" w:space="0" w:color="auto"/>
                    <w:left w:val="none" w:sz="0" w:space="0" w:color="auto"/>
                    <w:bottom w:val="none" w:sz="0" w:space="0" w:color="auto"/>
                    <w:right w:val="none" w:sz="0" w:space="0" w:color="auto"/>
                  </w:divBdr>
                </w:div>
                <w:div w:id="1275943853">
                  <w:marLeft w:val="0"/>
                  <w:marRight w:val="0"/>
                  <w:marTop w:val="0"/>
                  <w:marBottom w:val="0"/>
                  <w:divBdr>
                    <w:top w:val="none" w:sz="0" w:space="0" w:color="auto"/>
                    <w:left w:val="none" w:sz="0" w:space="0" w:color="auto"/>
                    <w:bottom w:val="none" w:sz="0" w:space="0" w:color="auto"/>
                    <w:right w:val="none" w:sz="0" w:space="0" w:color="auto"/>
                  </w:divBdr>
                </w:div>
              </w:divsChild>
            </w:div>
            <w:div w:id="972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581425-79DE-4021-9EFB-204F7E11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1624</Words>
  <Characters>8932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10535</CharactersWithSpaces>
  <SharedDoc>false</SharedDoc>
  <HLinks>
    <vt:vector size="6" baseType="variant">
      <vt:variant>
        <vt:i4>393293</vt:i4>
      </vt:variant>
      <vt:variant>
        <vt:i4>3</vt:i4>
      </vt:variant>
      <vt:variant>
        <vt:i4>0</vt:i4>
      </vt:variant>
      <vt:variant>
        <vt:i4>5</vt:i4>
      </vt:variant>
      <vt:variant>
        <vt:lpwstr>http://udgflip.com/conoce-flip/politica-institucional-de-lenguas-extranjeras/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Vizmanos</dc:creator>
  <cp:lastModifiedBy>Celina</cp:lastModifiedBy>
  <cp:revision>6</cp:revision>
  <cp:lastPrinted>2017-03-28T20:55:00Z</cp:lastPrinted>
  <dcterms:created xsi:type="dcterms:W3CDTF">2017-03-28T20:27:00Z</dcterms:created>
  <dcterms:modified xsi:type="dcterms:W3CDTF">2017-03-28T21:12:00Z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-1135526765</vt:i4>
  </property>
  <property fmtid="{D5CDD505-2E9C-101B-9397-08002B2CF9AE}" pid="4" name="_EmailSubject">
    <vt:lpwstr>dictamen Hacienda nueva versión</vt:lpwstr>
  </property>
  <property fmtid="{D5CDD505-2E9C-101B-9397-08002B2CF9AE}" pid="5" name="_AuthorEmail">
    <vt:lpwstr>celina.flores@redudg.udg.mx</vt:lpwstr>
  </property>
  <property fmtid="{D5CDD505-2E9C-101B-9397-08002B2CF9AE}" pid="6" name="_AuthorEmailDisplayName">
    <vt:lpwstr>Flores Carrillo, Celina</vt:lpwstr>
  </property>
</Properties>
</file>